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32284" w14:textId="77777777" w:rsidR="00595B3C" w:rsidRPr="0054389C"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100-e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Pr="00902E98">
        <w:rPr>
          <w:rFonts w:ascii="Arial" w:eastAsia="宋体" w:hAnsi="Arial" w:cs="Arial"/>
          <w:b/>
          <w:sz w:val="24"/>
          <w:lang w:val="en-GB" w:eastAsia="ko-KR"/>
        </w:rPr>
        <w:t>R4-21</w:t>
      </w:r>
      <w:r>
        <w:rPr>
          <w:rFonts w:ascii="Arial" w:eastAsia="宋体" w:hAnsi="Arial" w:cs="Arial"/>
          <w:b/>
          <w:sz w:val="24"/>
          <w:lang w:val="en-GB" w:eastAsia="ko-KR"/>
        </w:rPr>
        <w:t>1</w:t>
      </w:r>
      <w:r w:rsidR="00E13365">
        <w:rPr>
          <w:rFonts w:ascii="Arial" w:eastAsia="宋体" w:hAnsi="Arial" w:cs="Arial"/>
          <w:b/>
          <w:sz w:val="24"/>
          <w:lang w:val="en-GB"/>
        </w:rPr>
        <w:t>5346</w:t>
      </w:r>
    </w:p>
    <w:p w14:paraId="33F01724"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Pr>
          <w:rFonts w:ascii="Arial" w:eastAsia="宋体" w:hAnsi="Arial" w:cs="Arial"/>
          <w:b/>
          <w:sz w:val="24"/>
          <w:lang w:val="en-GB" w:eastAsia="ko-KR"/>
        </w:rPr>
        <w:t>16</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Aug</w:t>
      </w:r>
      <w:r w:rsidRPr="00902E98">
        <w:rPr>
          <w:rFonts w:ascii="Arial" w:eastAsia="宋体" w:hAnsi="Arial" w:cs="Arial" w:hint="eastAsia"/>
          <w:b/>
          <w:sz w:val="24"/>
          <w:lang w:val="en-GB" w:eastAsia="ko-KR"/>
        </w:rPr>
        <w:t xml:space="preserve"> </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21</w:t>
      </w:r>
    </w:p>
    <w:p w14:paraId="1CB49D37" w14:textId="77777777" w:rsidR="00595B3C" w:rsidRPr="00295EE0"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Pr>
          <w:rFonts w:ascii="Arial" w:eastAsia="宋体" w:hAnsi="Arial" w:cs="Arial"/>
          <w:b/>
          <w:sz w:val="24"/>
          <w:lang w:val="en-GB" w:eastAsia="ko-KR"/>
        </w:rPr>
        <w:t>WF on GNSS-related and</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timing requirements for NR NTN</w:t>
      </w:r>
    </w:p>
    <w:p w14:paraId="5800185A"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14:paraId="16B31894"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Pr>
          <w:rFonts w:ascii="Arial" w:eastAsia="宋体" w:hAnsi="Arial" w:cs="Arial"/>
          <w:b/>
          <w:sz w:val="24"/>
          <w:lang w:val="en-GB"/>
        </w:rPr>
        <w:t xml:space="preserve">9.13.5.2 &amp; </w:t>
      </w:r>
      <w:r w:rsidRPr="008F26F3">
        <w:rPr>
          <w:rFonts w:ascii="Arial" w:eastAsia="宋体" w:hAnsi="Arial" w:cs="Arial"/>
          <w:b/>
          <w:sz w:val="24"/>
          <w:lang w:val="en-GB"/>
        </w:rPr>
        <w:t>9.13.5.4</w:t>
      </w:r>
    </w:p>
    <w:p w14:paraId="6FC29E1C"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r>
      <w:r>
        <w:rPr>
          <w:rFonts w:ascii="Arial" w:eastAsia="宋体" w:hAnsi="Arial" w:cs="Arial"/>
          <w:b/>
          <w:sz w:val="24"/>
          <w:lang w:val="en-GB" w:eastAsia="ko-KR"/>
        </w:rPr>
        <w:t>Approval</w:t>
      </w:r>
    </w:p>
    <w:p w14:paraId="183888CB"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14:paraId="4BE48785" w14:textId="77777777" w:rsidR="00595B3C" w:rsidRPr="003A68B8" w:rsidRDefault="00D77DD3">
      <w:pPr>
        <w:rPr>
          <w:rFonts w:ascii="Times New Roman" w:hAnsi="Times New Roman" w:cs="Times New Roman"/>
          <w:lang w:val="en-GB"/>
        </w:rPr>
      </w:pPr>
      <w:r w:rsidRPr="00D77DD3">
        <w:rPr>
          <w:rFonts w:ascii="Times New Roman" w:hAnsi="Times New Roman" w:cs="Times New Roman" w:hint="eastAsia"/>
          <w:lang w:val="en-GB"/>
        </w:rPr>
        <w:t>T</w:t>
      </w:r>
      <w:r w:rsidRPr="00D77DD3">
        <w:rPr>
          <w:rFonts w:ascii="Times New Roman" w:hAnsi="Times New Roman" w:cs="Times New Roman"/>
          <w:lang w:val="en-GB"/>
        </w:rPr>
        <w:t xml:space="preserve">his document is to </w:t>
      </w:r>
      <w:r>
        <w:rPr>
          <w:rFonts w:ascii="Times New Roman" w:hAnsi="Times New Roman" w:cs="Times New Roman"/>
          <w:lang w:val="en-GB"/>
        </w:rPr>
        <w:t>capture the WF on GNSS-related requirements and timing requirements for NR NTN.</w:t>
      </w:r>
      <w:r w:rsidR="003A68B8">
        <w:rPr>
          <w:rFonts w:ascii="Times New Roman" w:hAnsi="Times New Roman" w:cs="Times New Roman" w:hint="eastAsia"/>
          <w:lang w:val="en-GB"/>
        </w:rPr>
        <w:t xml:space="preserve"> </w:t>
      </w:r>
      <w:r w:rsidR="003A68B8">
        <w:rPr>
          <w:rFonts w:ascii="Times New Roman" w:hAnsi="Times New Roman" w:cs="Times New Roman"/>
          <w:lang w:val="en-GB"/>
        </w:rPr>
        <w:t>Based on RAN#92e meeting agreements in [1], the NTN discussion on FR2 aspects is postponed. To align with RAN plenary agreement, the discussion on NTN UE timing requirements shall focus on FR1 aspects.</w:t>
      </w:r>
    </w:p>
    <w:p w14:paraId="192FE6DD" w14:textId="77777777" w:rsidR="00595B3C" w:rsidRPr="00E41564"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WF</w:t>
      </w:r>
      <w:r>
        <w:rPr>
          <w:rFonts w:eastAsiaTheme="minorEastAsia" w:cs="Times New Roman"/>
          <w:color w:val="auto"/>
          <w:kern w:val="0"/>
          <w:lang w:eastAsia="zh-CN"/>
        </w:rPr>
        <w:t xml:space="preserve"> on GNSS related requirements</w:t>
      </w:r>
    </w:p>
    <w:p w14:paraId="5DB87530" w14:textId="77777777" w:rsidR="00156BFB" w:rsidRPr="00595B3C" w:rsidRDefault="002B322B" w:rsidP="00595B3C">
      <w:pPr>
        <w:pStyle w:val="a7"/>
        <w:numPr>
          <w:ilvl w:val="0"/>
          <w:numId w:val="4"/>
        </w:numPr>
        <w:spacing w:after="240"/>
        <w:ind w:firstLineChars="0"/>
        <w:rPr>
          <w:rFonts w:ascii="Times New Roman" w:hAnsi="Times New Roman" w:cs="Times New Roman"/>
        </w:rPr>
      </w:pPr>
      <w:r w:rsidRPr="00595B3C">
        <w:rPr>
          <w:rFonts w:ascii="Times New Roman" w:hAnsi="Times New Roman" w:cs="Times New Roman"/>
          <w:lang w:val="en-GB"/>
        </w:rPr>
        <w:t>RAN4 not to define the general GNSS positioning accuracy requirements for NR NTN</w:t>
      </w:r>
      <w:r w:rsidR="00595B3C">
        <w:rPr>
          <w:rFonts w:ascii="Times New Roman" w:hAnsi="Times New Roman" w:cs="Times New Roman"/>
          <w:lang w:val="en-GB"/>
        </w:rPr>
        <w:t>.</w:t>
      </w:r>
    </w:p>
    <w:p w14:paraId="0874A887" w14:textId="503859EF" w:rsidR="00156BFB" w:rsidRPr="009A2999" w:rsidRDefault="002B322B" w:rsidP="00595B3C">
      <w:pPr>
        <w:pStyle w:val="a7"/>
        <w:numPr>
          <w:ilvl w:val="0"/>
          <w:numId w:val="4"/>
        </w:numPr>
        <w:spacing w:after="240"/>
        <w:ind w:firstLineChars="0"/>
        <w:rPr>
          <w:rFonts w:ascii="Times New Roman" w:hAnsi="Times New Roman" w:cs="Times New Roman"/>
        </w:rPr>
      </w:pPr>
      <w:r w:rsidRPr="00595B3C">
        <w:rPr>
          <w:rFonts w:ascii="Times New Roman" w:hAnsi="Times New Roman" w:cs="Times New Roman"/>
          <w:lang w:val="en-GB"/>
        </w:rPr>
        <w:t>GNSS accuracy assumption for RRM requirements.</w:t>
      </w:r>
    </w:p>
    <w:p w14:paraId="2E836A8A" w14:textId="43D6B980" w:rsidR="009A2999" w:rsidRPr="009A3025" w:rsidRDefault="00096B87" w:rsidP="009A3025">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 xml:space="preserve">Option 1: </w:t>
      </w:r>
      <w:r w:rsidR="009A2999">
        <w:rPr>
          <w:rFonts w:ascii="Times New Roman" w:hAnsi="Times New Roman" w:cs="Times New Roman"/>
          <w:lang w:val="en-GB"/>
        </w:rPr>
        <w:t>Use</w:t>
      </w:r>
      <w:r w:rsidR="009A2999" w:rsidRPr="009A3025">
        <w:rPr>
          <w:rFonts w:ascii="Times New Roman" w:hAnsi="Times New Roman" w:cs="Times New Roman"/>
          <w:lang w:val="en-GB"/>
        </w:rPr>
        <w:t xml:space="preserve"> a common GNSS</w:t>
      </w:r>
      <w:r w:rsidR="009A2999">
        <w:rPr>
          <w:rFonts w:ascii="Times New Roman" w:hAnsi="Times New Roman" w:cs="Times New Roman"/>
          <w:lang w:val="en-GB"/>
        </w:rPr>
        <w:t xml:space="preserve"> accuracy</w:t>
      </w:r>
      <w:r w:rsidR="009A2999" w:rsidRPr="009A3025">
        <w:rPr>
          <w:rFonts w:ascii="Times New Roman" w:hAnsi="Times New Roman" w:cs="Times New Roman"/>
          <w:lang w:val="en-GB"/>
        </w:rPr>
        <w:t xml:space="preserve"> assumption for all RRM requirements</w:t>
      </w:r>
    </w:p>
    <w:p w14:paraId="342C2B5E" w14:textId="550565D0" w:rsidR="009A2999" w:rsidRPr="009A3025" w:rsidRDefault="00096B87" w:rsidP="009A3025">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 xml:space="preserve">Option 2: </w:t>
      </w:r>
      <w:r w:rsidR="009A2999" w:rsidRPr="005D0D87">
        <w:rPr>
          <w:rFonts w:ascii="Times New Roman" w:hAnsi="Times New Roman" w:cs="Times New Roman"/>
          <w:lang w:val="en-GB"/>
        </w:rPr>
        <w:t>GNSS</w:t>
      </w:r>
      <w:r w:rsidR="009A2999">
        <w:rPr>
          <w:rFonts w:ascii="Times New Roman" w:hAnsi="Times New Roman" w:cs="Times New Roman"/>
          <w:lang w:val="en-GB"/>
        </w:rPr>
        <w:t xml:space="preserve"> accuracy</w:t>
      </w:r>
      <w:r w:rsidR="009A2999" w:rsidRPr="005D0D87">
        <w:rPr>
          <w:rFonts w:ascii="Times New Roman" w:hAnsi="Times New Roman" w:cs="Times New Roman"/>
          <w:lang w:val="en-GB"/>
        </w:rPr>
        <w:t xml:space="preserve"> assumption</w:t>
      </w:r>
      <w:r w:rsidR="009A2999">
        <w:rPr>
          <w:rFonts w:ascii="Times New Roman" w:hAnsi="Times New Roman" w:cs="Times New Roman"/>
          <w:lang w:val="en-GB"/>
        </w:rPr>
        <w:t xml:space="preserve"> is discussed </w:t>
      </w:r>
      <w:r w:rsidR="009A2999" w:rsidRPr="00595B3C">
        <w:rPr>
          <w:rFonts w:ascii="Times New Roman" w:hAnsi="Times New Roman" w:cs="Times New Roman"/>
          <w:lang w:val="en-GB"/>
        </w:rPr>
        <w:t>by case-by-case basis for different RRM requirements.</w:t>
      </w:r>
    </w:p>
    <w:p w14:paraId="7E7200B5" w14:textId="77777777" w:rsidR="00595B3C" w:rsidRDefault="00595B3C" w:rsidP="00595B3C">
      <w:pPr>
        <w:pStyle w:val="a7"/>
        <w:numPr>
          <w:ilvl w:val="0"/>
          <w:numId w:val="4"/>
        </w:numPr>
        <w:spacing w:after="240"/>
        <w:ind w:firstLineChars="0"/>
        <w:rPr>
          <w:rFonts w:ascii="Times New Roman" w:hAnsi="Times New Roman" w:cs="Times New Roman"/>
          <w:lang w:val="en-GB"/>
        </w:rPr>
      </w:pPr>
      <w:r w:rsidRPr="00595B3C">
        <w:rPr>
          <w:rFonts w:ascii="Times New Roman" w:hAnsi="Times New Roman" w:cs="Times New Roman"/>
          <w:lang w:val="en-GB"/>
        </w:rPr>
        <w:t>RAN4 not to further discuss the assumptions on delay or frequency of GNSS fix for defining RRM requirements.</w:t>
      </w:r>
    </w:p>
    <w:p w14:paraId="76920C66" w14:textId="77777777" w:rsidR="00595B3C" w:rsidRDefault="00595B3C" w:rsidP="00595B3C">
      <w:pPr>
        <w:pStyle w:val="a7"/>
        <w:numPr>
          <w:ilvl w:val="0"/>
          <w:numId w:val="4"/>
        </w:numPr>
        <w:spacing w:after="240"/>
        <w:ind w:firstLineChars="0"/>
        <w:rPr>
          <w:rFonts w:ascii="Times New Roman" w:hAnsi="Times New Roman" w:cs="Times New Roman"/>
          <w:lang w:val="en-GB"/>
        </w:rPr>
      </w:pPr>
      <w:r w:rsidRPr="00595B3C">
        <w:rPr>
          <w:rFonts w:ascii="Times New Roman" w:hAnsi="Times New Roman" w:cs="Times New Roman"/>
          <w:lang w:val="en-GB"/>
        </w:rPr>
        <w:t>No UE capability on GNSS accuracy is defined in Rel-17 NTN WI.</w:t>
      </w:r>
    </w:p>
    <w:p w14:paraId="5BF28D94" w14:textId="77777777" w:rsidR="00595B3C" w:rsidRDefault="00595B3C" w:rsidP="00595B3C">
      <w:pPr>
        <w:pStyle w:val="a7"/>
        <w:numPr>
          <w:ilvl w:val="0"/>
          <w:numId w:val="4"/>
        </w:numPr>
        <w:spacing w:after="240"/>
        <w:ind w:firstLineChars="0"/>
        <w:rPr>
          <w:rFonts w:ascii="Times New Roman" w:hAnsi="Times New Roman" w:cs="Times New Roman"/>
          <w:lang w:val="en-GB"/>
        </w:rPr>
      </w:pPr>
      <w:r w:rsidRPr="00595B3C">
        <w:rPr>
          <w:rFonts w:ascii="Times New Roman" w:hAnsi="Times New Roman" w:cs="Times New Roman"/>
          <w:lang w:val="en-GB"/>
        </w:rPr>
        <w:t>The GNSS accuracy assumption used in RRC_CONNECTED state is applied in RRC-IDLE/INACTIVE state.</w:t>
      </w:r>
    </w:p>
    <w:p w14:paraId="032E4F98" w14:textId="77777777" w:rsidR="00595B3C" w:rsidRDefault="00407D3E" w:rsidP="00595B3C">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lang w:val="en-GB"/>
        </w:rPr>
        <w:t>GNSS performance</w:t>
      </w:r>
    </w:p>
    <w:p w14:paraId="22B0321E" w14:textId="77777777" w:rsidR="00407D3E" w:rsidRDefault="00407D3E" w:rsidP="009A3025">
      <w:pPr>
        <w:pStyle w:val="a7"/>
        <w:numPr>
          <w:ilvl w:val="1"/>
          <w:numId w:val="4"/>
        </w:numPr>
        <w:spacing w:after="240"/>
        <w:ind w:firstLineChars="0"/>
        <w:rPr>
          <w:rFonts w:ascii="Times New Roman" w:hAnsi="Times New Roman" w:cs="Times New Roman"/>
          <w:lang w:val="en-GB"/>
        </w:rPr>
      </w:pPr>
      <w:r w:rsidRPr="00407D3E">
        <w:rPr>
          <w:rFonts w:ascii="Times New Roman" w:hAnsi="Times New Roman" w:cs="Times New Roman"/>
          <w:lang w:val="en-GB"/>
        </w:rPr>
        <w:t>GNSS performance is used as side condition for RRM requirement design</w:t>
      </w:r>
    </w:p>
    <w:p w14:paraId="5C7F6FB5" w14:textId="77777777" w:rsidR="00407D3E" w:rsidRPr="00595B3C" w:rsidRDefault="00407D3E" w:rsidP="009A3025">
      <w:pPr>
        <w:pStyle w:val="a7"/>
        <w:numPr>
          <w:ilvl w:val="1"/>
          <w:numId w:val="4"/>
        </w:numPr>
        <w:spacing w:after="240"/>
        <w:ind w:firstLineChars="0"/>
        <w:rPr>
          <w:rFonts w:ascii="Times New Roman" w:hAnsi="Times New Roman" w:cs="Times New Roman"/>
          <w:lang w:val="en-GB"/>
        </w:rPr>
      </w:pPr>
      <w:r w:rsidRPr="00407D3E">
        <w:rPr>
          <w:rFonts w:ascii="Times New Roman" w:hAnsi="Times New Roman" w:cs="Times New Roman"/>
          <w:lang w:val="en-GB"/>
        </w:rPr>
        <w:t>It is up to UE implementation when and how frequently to read and update GNSS information as long as the RRM requirements are met</w:t>
      </w:r>
    </w:p>
    <w:p w14:paraId="1FED5630" w14:textId="77777777" w:rsidR="00595B3C" w:rsidRPr="00407D3E" w:rsidRDefault="00407D3E" w:rsidP="00407D3E">
      <w:pPr>
        <w:pStyle w:val="a7"/>
        <w:numPr>
          <w:ilvl w:val="0"/>
          <w:numId w:val="4"/>
        </w:numPr>
        <w:spacing w:after="240"/>
        <w:ind w:firstLineChars="0"/>
        <w:rPr>
          <w:rFonts w:ascii="Times New Roman" w:hAnsi="Times New Roman" w:cs="Times New Roman"/>
          <w:lang w:val="en-GB"/>
        </w:rPr>
      </w:pPr>
      <w:r w:rsidRPr="00407D3E">
        <w:rPr>
          <w:rFonts w:ascii="Times New Roman" w:hAnsi="Times New Roman" w:cs="Times New Roman"/>
          <w:lang w:val="en-GB"/>
        </w:rPr>
        <w:t>FFS the</w:t>
      </w:r>
      <w:r w:rsidR="00BE33CD">
        <w:rPr>
          <w:rFonts w:ascii="Times New Roman" w:hAnsi="Times New Roman" w:cs="Times New Roman"/>
          <w:lang w:val="en-GB"/>
        </w:rPr>
        <w:t xml:space="preserve"> potential</w:t>
      </w:r>
      <w:r w:rsidRPr="00407D3E">
        <w:rPr>
          <w:rFonts w:ascii="Times New Roman" w:hAnsi="Times New Roman" w:cs="Times New Roman"/>
          <w:lang w:val="en-GB"/>
        </w:rPr>
        <w:t xml:space="preserve"> RRM impact </w:t>
      </w:r>
      <w:r>
        <w:rPr>
          <w:rFonts w:ascii="Times New Roman" w:hAnsi="Times New Roman" w:cs="Times New Roman"/>
          <w:lang w:val="en-GB"/>
        </w:rPr>
        <w:t xml:space="preserve">if </w:t>
      </w:r>
      <w:r w:rsidR="00BE33CD">
        <w:rPr>
          <w:rFonts w:ascii="Times New Roman" w:hAnsi="Times New Roman" w:cs="Times New Roman"/>
          <w:lang w:val="en-GB"/>
        </w:rPr>
        <w:t xml:space="preserve">RAN4 identify any issue </w:t>
      </w:r>
      <w:r w:rsidR="00BE33CD" w:rsidRPr="00407D3E">
        <w:rPr>
          <w:rFonts w:ascii="Times New Roman" w:hAnsi="Times New Roman" w:cs="Times New Roman"/>
          <w:lang w:val="en-GB"/>
        </w:rPr>
        <w:t>due to intra-UE co-existence between GNSS receiver and NR transmitter</w:t>
      </w:r>
      <w:r w:rsidR="00BE33CD">
        <w:rPr>
          <w:rFonts w:ascii="Times New Roman" w:hAnsi="Times New Roman" w:cs="Times New Roman"/>
          <w:lang w:val="en-GB"/>
        </w:rPr>
        <w:t xml:space="preserve"> in RF session.</w:t>
      </w:r>
    </w:p>
    <w:p w14:paraId="6F102456" w14:textId="77777777" w:rsidR="00595B3C" w:rsidRPr="00E41564"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WF</w:t>
      </w:r>
      <w:r>
        <w:rPr>
          <w:rFonts w:eastAsiaTheme="minorEastAsia" w:cs="Times New Roman"/>
          <w:color w:val="auto"/>
          <w:kern w:val="0"/>
          <w:lang w:eastAsia="zh-CN"/>
        </w:rPr>
        <w:t xml:space="preserve"> on timing requirements</w:t>
      </w:r>
    </w:p>
    <w:p w14:paraId="594EDA39" w14:textId="77777777" w:rsidR="00595B3C" w:rsidRDefault="00AD1681" w:rsidP="00AD1681">
      <w:pPr>
        <w:pStyle w:val="2"/>
      </w:pPr>
      <w:r w:rsidRPr="00AD1681">
        <w:rPr>
          <w:rFonts w:hint="eastAsia"/>
        </w:rPr>
        <w:t>3</w:t>
      </w:r>
      <w:r w:rsidRPr="00AD1681">
        <w:t xml:space="preserve">.1 </w:t>
      </w:r>
      <w:r w:rsidR="00770F9D">
        <w:tab/>
      </w:r>
      <w:r w:rsidRPr="00AD1681">
        <w:t>WF on UE specific TA estimation</w:t>
      </w:r>
    </w:p>
    <w:p w14:paraId="41169499" w14:textId="6A457786" w:rsidR="00AD1681" w:rsidRDefault="00B52F0B" w:rsidP="00B52F0B">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lang w:val="en-GB"/>
        </w:rPr>
        <w:t>RAN4 n</w:t>
      </w:r>
      <w:r w:rsidRPr="00B52F0B">
        <w:rPr>
          <w:rFonts w:ascii="Times New Roman" w:hAnsi="Times New Roman" w:cs="Times New Roman"/>
          <w:lang w:val="en-GB"/>
        </w:rPr>
        <w:t>ot</w:t>
      </w:r>
      <w:r>
        <w:rPr>
          <w:rFonts w:ascii="Times New Roman" w:hAnsi="Times New Roman" w:cs="Times New Roman"/>
          <w:lang w:val="en-GB"/>
        </w:rPr>
        <w:t xml:space="preserve"> to</w:t>
      </w:r>
      <w:r w:rsidRPr="00B52F0B">
        <w:rPr>
          <w:rFonts w:ascii="Times New Roman" w:hAnsi="Times New Roman" w:cs="Times New Roman"/>
          <w:lang w:val="en-GB"/>
        </w:rPr>
        <w:t xml:space="preserve"> define a separate accuracy requirement for UE specific TA estimation</w:t>
      </w:r>
      <w:r>
        <w:rPr>
          <w:rFonts w:ascii="Times New Roman" w:hAnsi="Times New Roman" w:cs="Times New Roman"/>
          <w:lang w:val="en-GB"/>
        </w:rPr>
        <w:t>.</w:t>
      </w:r>
      <w:r w:rsidR="00DD7B98">
        <w:rPr>
          <w:rFonts w:ascii="Times New Roman" w:hAnsi="Times New Roman" w:cs="Times New Roman"/>
          <w:lang w:val="en-GB"/>
        </w:rPr>
        <w:t xml:space="preserve"> </w:t>
      </w:r>
    </w:p>
    <w:p w14:paraId="42088B15" w14:textId="6707FFBE" w:rsidR="00C65883" w:rsidRDefault="00C65883" w:rsidP="00B52F0B">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lang w:val="en-GB"/>
        </w:rPr>
        <w:t>UE behaviour for UE specific TA</w:t>
      </w:r>
    </w:p>
    <w:p w14:paraId="38EB0A52" w14:textId="228AD9B3" w:rsidR="00C65883" w:rsidRDefault="00C65883" w:rsidP="009A3025">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FFS</w:t>
      </w:r>
      <w:r w:rsidR="00E34438">
        <w:rPr>
          <w:rFonts w:ascii="Times New Roman" w:hAnsi="Times New Roman" w:cs="Times New Roman"/>
          <w:lang w:val="en-GB"/>
        </w:rPr>
        <w:t xml:space="preserve"> whether and how to specify</w:t>
      </w:r>
      <w:r>
        <w:rPr>
          <w:rFonts w:ascii="Times New Roman" w:hAnsi="Times New Roman" w:cs="Times New Roman"/>
          <w:lang w:val="en-GB"/>
        </w:rPr>
        <w:t xml:space="preserve"> UE behaviour on updating rate for UE specific TA estimation</w:t>
      </w:r>
    </w:p>
    <w:p w14:paraId="76058540" w14:textId="16478F6E" w:rsidR="00C65883" w:rsidRDefault="00C65883" w:rsidP="009A3025">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FFS</w:t>
      </w:r>
      <w:r w:rsidR="00E34438" w:rsidRPr="00E34438">
        <w:rPr>
          <w:rFonts w:ascii="Times New Roman" w:hAnsi="Times New Roman" w:cs="Times New Roman"/>
          <w:lang w:val="en-GB"/>
        </w:rPr>
        <w:t xml:space="preserve"> </w:t>
      </w:r>
      <w:r w:rsidR="00E34438">
        <w:rPr>
          <w:rFonts w:ascii="Times New Roman" w:hAnsi="Times New Roman" w:cs="Times New Roman"/>
          <w:lang w:val="en-GB"/>
        </w:rPr>
        <w:t>whether and how to specify</w:t>
      </w:r>
      <w:r>
        <w:rPr>
          <w:rFonts w:ascii="Times New Roman" w:hAnsi="Times New Roman" w:cs="Times New Roman"/>
          <w:lang w:val="en-GB"/>
        </w:rPr>
        <w:t xml:space="preserve"> UE behaviour on UE specific TA updating before applying TA adjustment</w:t>
      </w:r>
    </w:p>
    <w:p w14:paraId="10DF6711" w14:textId="77777777" w:rsidR="00791326" w:rsidRDefault="00791326" w:rsidP="00791326">
      <w:pPr>
        <w:pStyle w:val="a7"/>
        <w:numPr>
          <w:ilvl w:val="0"/>
          <w:numId w:val="4"/>
        </w:numPr>
        <w:ind w:firstLineChars="0"/>
        <w:rPr>
          <w:rFonts w:ascii="Times New Roman" w:hAnsi="Times New Roman" w:cs="Times New Roman"/>
          <w:lang w:val="en-GB"/>
        </w:rPr>
      </w:pPr>
      <w:r w:rsidRPr="00791326">
        <w:rPr>
          <w:rFonts w:ascii="Times New Roman" w:hAnsi="Times New Roman" w:cs="Times New Roman"/>
          <w:lang w:val="en-GB"/>
        </w:rPr>
        <w:t>RAN4 assume</w:t>
      </w:r>
      <w:r>
        <w:rPr>
          <w:rFonts w:ascii="Times New Roman" w:hAnsi="Times New Roman" w:cs="Times New Roman"/>
          <w:lang w:val="en-GB"/>
        </w:rPr>
        <w:t>s</w:t>
      </w:r>
      <w:r w:rsidRPr="00791326">
        <w:rPr>
          <w:rFonts w:ascii="Times New Roman" w:hAnsi="Times New Roman" w:cs="Times New Roman"/>
          <w:lang w:val="en-GB"/>
        </w:rPr>
        <w:t xml:space="preserve"> the valid ephemeris information is guaranteed for the UE transmit timing requirement test.</w:t>
      </w:r>
    </w:p>
    <w:p w14:paraId="6581AB8C" w14:textId="77777777" w:rsidR="00791326" w:rsidRPr="00B52F0B" w:rsidRDefault="00791326" w:rsidP="00DF00A8">
      <w:pPr>
        <w:pStyle w:val="a7"/>
        <w:numPr>
          <w:ilvl w:val="1"/>
          <w:numId w:val="4"/>
        </w:numPr>
        <w:spacing w:after="240"/>
        <w:ind w:firstLineChars="0"/>
        <w:rPr>
          <w:rFonts w:ascii="Times New Roman" w:hAnsi="Times New Roman" w:cs="Times New Roman"/>
          <w:lang w:val="en-GB"/>
        </w:rPr>
      </w:pPr>
      <w:r w:rsidRPr="00791326">
        <w:rPr>
          <w:rFonts w:ascii="Times New Roman" w:hAnsi="Times New Roman" w:cs="Times New Roman"/>
          <w:lang w:val="en-GB"/>
        </w:rPr>
        <w:t>FFS when the ephemeris information is invalid or expired at UE side</w:t>
      </w:r>
    </w:p>
    <w:p w14:paraId="3A9F18CA" w14:textId="67B05BF1" w:rsidR="00595B3C" w:rsidRDefault="00820C42" w:rsidP="00791326">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lang w:val="en-GB"/>
        </w:rPr>
        <w:t>FFS whether</w:t>
      </w:r>
      <w:r w:rsidR="00791326" w:rsidRPr="00791326">
        <w:rPr>
          <w:rFonts w:ascii="Times New Roman" w:hAnsi="Times New Roman" w:cs="Times New Roman"/>
          <w:lang w:val="en-GB"/>
        </w:rPr>
        <w:t xml:space="preserve"> to define a separate accuracy requirement for self-estimated TA common (</w:t>
      </w:r>
      <m:oMath>
        <m:sSub>
          <m:sSubPr>
            <m:ctrlPr>
              <w:rPr>
                <w:rFonts w:ascii="Cambria Math" w:hAnsi="Cambria Math" w:cs="Times New Roman"/>
                <w:lang w:val="en-GB"/>
              </w:rPr>
            </m:ctrlPr>
          </m:sSubPr>
          <m:e>
            <m:r>
              <m:rPr>
                <m:sty m:val="b"/>
              </m:rPr>
              <w:rPr>
                <w:rFonts w:ascii="Cambria Math" w:hAnsi="Cambria Math" w:cs="Times New Roman"/>
                <w:lang w:val="en-GB"/>
              </w:rPr>
              <m:t>N</m:t>
            </m:r>
          </m:e>
          <m:sub>
            <m:r>
              <m:rPr>
                <m:sty m:val="b"/>
              </m:rPr>
              <w:rPr>
                <w:rFonts w:ascii="Cambria Math" w:hAnsi="Cambria Math" w:cs="Times New Roman"/>
                <w:lang w:val="en-GB"/>
              </w:rPr>
              <m:t>TA</m:t>
            </m:r>
            <m:r>
              <m:rPr>
                <m:sty m:val="p"/>
              </m:rPr>
              <w:rPr>
                <w:rFonts w:ascii="Cambria Math" w:hAnsi="Cambria Math" w:cs="Times New Roman"/>
                <w:lang w:val="en-GB"/>
              </w:rPr>
              <m:t>,</m:t>
            </m:r>
            <m:r>
              <m:rPr>
                <m:sty m:val="b"/>
              </m:rPr>
              <w:rPr>
                <w:rFonts w:ascii="Cambria Math" w:hAnsi="Cambria Math" w:cs="Times New Roman"/>
                <w:lang w:val="en-GB"/>
              </w:rPr>
              <m:t>common</m:t>
            </m:r>
          </m:sub>
        </m:sSub>
      </m:oMath>
      <w:r w:rsidR="00791326" w:rsidRPr="00791326">
        <w:rPr>
          <w:rFonts w:ascii="Times New Roman" w:hAnsi="Times New Roman" w:cs="Times New Roman"/>
          <w:lang w:val="en-GB"/>
        </w:rPr>
        <w:t>)</w:t>
      </w:r>
      <w:r w:rsidR="00791326">
        <w:rPr>
          <w:rFonts w:ascii="Times New Roman" w:hAnsi="Times New Roman" w:cs="Times New Roman"/>
          <w:lang w:val="en-GB"/>
        </w:rPr>
        <w:t>.</w:t>
      </w:r>
    </w:p>
    <w:p w14:paraId="71E06468" w14:textId="474F0149" w:rsidR="00791326" w:rsidRDefault="00820C42" w:rsidP="00791326">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lang w:val="en-GB"/>
        </w:rPr>
        <w:t>FFS whether</w:t>
      </w:r>
      <w:r w:rsidR="00791326" w:rsidRPr="00791326">
        <w:rPr>
          <w:rFonts w:ascii="Times New Roman" w:hAnsi="Times New Roman" w:cs="Times New Roman"/>
          <w:lang w:val="en-GB"/>
        </w:rPr>
        <w:t xml:space="preserve">to define a separate accuracy requirement for the combination of  </w:t>
      </w:r>
      <m:oMath>
        <m:sSub>
          <m:sSubPr>
            <m:ctrlPr>
              <w:rPr>
                <w:rFonts w:ascii="Cambria Math" w:hAnsi="Cambria Math" w:cs="Times New Roman"/>
                <w:lang w:val="en-GB"/>
              </w:rPr>
            </m:ctrlPr>
          </m:sSubPr>
          <m:e>
            <m:r>
              <m:rPr>
                <m:sty m:val="b"/>
              </m:rPr>
              <w:rPr>
                <w:rFonts w:ascii="Cambria Math" w:hAnsi="Cambria Math" w:cs="Times New Roman"/>
                <w:lang w:val="en-GB"/>
              </w:rPr>
              <m:t>N</m:t>
            </m:r>
          </m:e>
          <m:sub>
            <m:r>
              <m:rPr>
                <m:sty m:val="b"/>
              </m:rPr>
              <w:rPr>
                <w:rFonts w:ascii="Cambria Math" w:hAnsi="Cambria Math" w:cs="Times New Roman"/>
                <w:lang w:val="en-GB"/>
              </w:rPr>
              <m:t>TA</m:t>
            </m:r>
            <m:r>
              <m:rPr>
                <m:sty m:val="p"/>
              </m:rPr>
              <w:rPr>
                <w:rFonts w:ascii="Cambria Math" w:hAnsi="Cambria Math" w:cs="Times New Roman"/>
                <w:lang w:val="en-GB"/>
              </w:rPr>
              <m:t>,</m:t>
            </m:r>
            <m:r>
              <m:rPr>
                <m:sty m:val="b"/>
              </m:rPr>
              <w:rPr>
                <w:rFonts w:ascii="Cambria Math" w:hAnsi="Cambria Math" w:cs="Times New Roman"/>
                <w:lang w:val="en-GB"/>
              </w:rPr>
              <m:t>UE</m:t>
            </m:r>
            <m:r>
              <m:rPr>
                <m:sty m:val="p"/>
              </m:rPr>
              <w:rPr>
                <w:rFonts w:ascii="Cambria Math" w:hAnsi="Cambria Math" w:cs="Times New Roman"/>
                <w:lang w:val="en-GB"/>
              </w:rPr>
              <m:t>-</m:t>
            </m:r>
            <m:r>
              <m:rPr>
                <m:sty m:val="b"/>
              </m:rPr>
              <w:rPr>
                <w:rFonts w:ascii="Cambria Math" w:hAnsi="Cambria Math" w:cs="Times New Roman"/>
                <w:lang w:val="en-GB"/>
              </w:rPr>
              <m:t>specific</m:t>
            </m:r>
          </m:sub>
        </m:sSub>
        <m:sSub>
          <m:sSubPr>
            <m:ctrlPr>
              <w:rPr>
                <w:rFonts w:ascii="Cambria Math" w:hAnsi="Cambria Math" w:cs="Times New Roman"/>
                <w:lang w:val="en-GB"/>
              </w:rPr>
            </m:ctrlPr>
          </m:sSubPr>
          <m:e>
            <m:r>
              <m:rPr>
                <m:sty m:val="p"/>
              </m:rPr>
              <w:rPr>
                <w:rFonts w:ascii="Cambria Math" w:hAnsi="Cambria Math" w:cs="Times New Roman"/>
                <w:lang w:val="en-GB"/>
              </w:rPr>
              <m:t>+</m:t>
            </m:r>
            <m:r>
              <m:rPr>
                <m:sty m:val="b"/>
              </m:rPr>
              <w:rPr>
                <w:rFonts w:ascii="Cambria Math" w:hAnsi="Cambria Math" w:cs="Times New Roman"/>
                <w:lang w:val="en-GB"/>
              </w:rPr>
              <m:t>N</m:t>
            </m:r>
          </m:e>
          <m:sub>
            <m:r>
              <m:rPr>
                <m:sty m:val="b"/>
              </m:rPr>
              <w:rPr>
                <w:rFonts w:ascii="Cambria Math" w:hAnsi="Cambria Math" w:cs="Times New Roman"/>
                <w:lang w:val="en-GB"/>
              </w:rPr>
              <m:t>TA</m:t>
            </m:r>
            <m:r>
              <m:rPr>
                <m:sty m:val="p"/>
              </m:rPr>
              <w:rPr>
                <w:rFonts w:ascii="Cambria Math" w:hAnsi="Cambria Math" w:cs="Times New Roman"/>
                <w:lang w:val="en-GB"/>
              </w:rPr>
              <m:t>,</m:t>
            </m:r>
            <m:r>
              <m:rPr>
                <m:sty m:val="b"/>
              </m:rPr>
              <w:rPr>
                <w:rFonts w:ascii="Cambria Math" w:hAnsi="Cambria Math" w:cs="Times New Roman"/>
                <w:lang w:val="en-GB"/>
              </w:rPr>
              <m:t>common</m:t>
            </m:r>
          </m:sub>
        </m:sSub>
      </m:oMath>
      <w:r w:rsidR="00791326">
        <w:rPr>
          <w:rFonts w:ascii="Times New Roman" w:hAnsi="Times New Roman" w:cs="Times New Roman" w:hint="eastAsia"/>
          <w:lang w:val="en-GB"/>
        </w:rPr>
        <w:t>.</w:t>
      </w:r>
    </w:p>
    <w:p w14:paraId="6AA24432" w14:textId="77777777" w:rsidR="00791326" w:rsidRDefault="00791326" w:rsidP="00791326">
      <w:pPr>
        <w:pStyle w:val="2"/>
      </w:pPr>
      <w:r w:rsidRPr="00AD1681">
        <w:rPr>
          <w:rFonts w:hint="eastAsia"/>
        </w:rPr>
        <w:t>3</w:t>
      </w:r>
      <w:r>
        <w:t>.2</w:t>
      </w:r>
      <w:r w:rsidRPr="00AD1681">
        <w:t xml:space="preserve"> </w:t>
      </w:r>
      <w:r w:rsidR="00770F9D">
        <w:tab/>
      </w:r>
      <w:r w:rsidRPr="00AD1681">
        <w:t xml:space="preserve">WF on UE </w:t>
      </w:r>
      <w:r w:rsidR="007717CC">
        <w:t>transmit timing requirements</w:t>
      </w:r>
    </w:p>
    <w:p w14:paraId="6E1F1657" w14:textId="77777777" w:rsidR="007717CC" w:rsidRPr="007717CC" w:rsidRDefault="007717CC" w:rsidP="007717CC">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lang w:val="en-GB"/>
        </w:rPr>
        <w:t>F</w:t>
      </w:r>
      <w:r w:rsidRPr="007717CC">
        <w:rPr>
          <w:rFonts w:ascii="Times New Roman" w:hAnsi="Times New Roman" w:cs="Times New Roman"/>
          <w:lang w:val="en-GB"/>
        </w:rPr>
        <w:t>or initial transmit timing requirement in NTN (T</w:t>
      </w:r>
      <w:r w:rsidRPr="007717CC">
        <w:rPr>
          <w:rFonts w:ascii="Times New Roman" w:hAnsi="Times New Roman" w:cs="Times New Roman"/>
          <w:vertAlign w:val="subscript"/>
          <w:lang w:val="en-GB"/>
        </w:rPr>
        <w:t>e_NTN</w:t>
      </w:r>
      <w:r w:rsidRPr="007717CC">
        <w:rPr>
          <w:rFonts w:ascii="Times New Roman" w:hAnsi="Times New Roman" w:cs="Times New Roman"/>
          <w:lang w:val="en-GB"/>
        </w:rPr>
        <w:t>), T</w:t>
      </w:r>
      <w:r w:rsidRPr="007717CC">
        <w:rPr>
          <w:rFonts w:ascii="Times New Roman" w:hAnsi="Times New Roman" w:cs="Times New Roman"/>
          <w:vertAlign w:val="subscript"/>
          <w:lang w:val="en-GB"/>
        </w:rPr>
        <w:t>e_NTN</w:t>
      </w:r>
      <w:r w:rsidRPr="007717CC">
        <w:rPr>
          <w:rFonts w:ascii="Times New Roman" w:hAnsi="Times New Roman" w:cs="Times New Roman"/>
          <w:lang w:val="en-GB"/>
        </w:rPr>
        <w:t xml:space="preserve"> = T</w:t>
      </w:r>
      <w:r w:rsidRPr="007717CC">
        <w:rPr>
          <w:rFonts w:ascii="Times New Roman" w:hAnsi="Times New Roman" w:cs="Times New Roman"/>
          <w:vertAlign w:val="subscript"/>
          <w:lang w:val="en-GB"/>
        </w:rPr>
        <w:t>e</w:t>
      </w:r>
      <w:r w:rsidRPr="007717CC">
        <w:rPr>
          <w:rFonts w:ascii="Times New Roman" w:hAnsi="Times New Roman" w:cs="Times New Roman"/>
          <w:lang w:val="en-GB"/>
        </w:rPr>
        <w:t xml:space="preserve"> + T</w:t>
      </w:r>
      <w:r w:rsidRPr="007717CC">
        <w:rPr>
          <w:rFonts w:ascii="Times New Roman" w:hAnsi="Times New Roman" w:cs="Times New Roman"/>
          <w:vertAlign w:val="subscript"/>
          <w:lang w:val="en-GB"/>
        </w:rPr>
        <w:t>e_GNSS</w:t>
      </w:r>
      <w:r w:rsidRPr="007717CC">
        <w:rPr>
          <w:rFonts w:ascii="Times New Roman" w:hAnsi="Times New Roman" w:cs="Times New Roman"/>
          <w:lang w:val="en-GB"/>
        </w:rPr>
        <w:t xml:space="preserve"> + T</w:t>
      </w:r>
      <w:r w:rsidRPr="007717CC">
        <w:rPr>
          <w:rFonts w:ascii="Times New Roman" w:hAnsi="Times New Roman" w:cs="Times New Roman"/>
          <w:vertAlign w:val="subscript"/>
          <w:lang w:val="en-GB"/>
        </w:rPr>
        <w:t>e_SAT</w:t>
      </w:r>
    </w:p>
    <w:p w14:paraId="39A90230" w14:textId="77777777" w:rsidR="007717CC" w:rsidRPr="007717CC" w:rsidRDefault="007717CC" w:rsidP="00DF00A8">
      <w:pPr>
        <w:pStyle w:val="a7"/>
        <w:numPr>
          <w:ilvl w:val="1"/>
          <w:numId w:val="4"/>
        </w:numPr>
        <w:spacing w:after="240"/>
        <w:ind w:firstLineChars="0"/>
        <w:rPr>
          <w:rFonts w:ascii="Times New Roman" w:hAnsi="Times New Roman" w:cs="Times New Roman"/>
          <w:lang w:val="en-GB"/>
        </w:rPr>
      </w:pPr>
      <w:r w:rsidRPr="007717CC">
        <w:rPr>
          <w:rFonts w:ascii="Times New Roman" w:hAnsi="Times New Roman" w:cs="Times New Roman"/>
          <w:lang w:val="en-GB"/>
        </w:rPr>
        <w:t>T</w:t>
      </w:r>
      <w:r w:rsidRPr="00DF00A8">
        <w:rPr>
          <w:rFonts w:ascii="Times New Roman" w:hAnsi="Times New Roman" w:cs="Times New Roman"/>
          <w:lang w:val="en-GB"/>
        </w:rPr>
        <w:t>e</w:t>
      </w:r>
      <w:r w:rsidRPr="007717CC">
        <w:rPr>
          <w:rFonts w:ascii="Times New Roman" w:hAnsi="Times New Roman" w:cs="Times New Roman"/>
          <w:lang w:val="en-GB"/>
        </w:rPr>
        <w:t xml:space="preserve"> is the legacy timing error</w:t>
      </w:r>
    </w:p>
    <w:p w14:paraId="23C5CB93" w14:textId="77777777" w:rsidR="007717CC" w:rsidRPr="007717CC" w:rsidRDefault="007717CC" w:rsidP="00DF00A8">
      <w:pPr>
        <w:pStyle w:val="a7"/>
        <w:numPr>
          <w:ilvl w:val="1"/>
          <w:numId w:val="4"/>
        </w:numPr>
        <w:spacing w:after="240"/>
        <w:ind w:firstLineChars="0"/>
        <w:rPr>
          <w:rFonts w:ascii="Times New Roman" w:hAnsi="Times New Roman" w:cs="Times New Roman"/>
          <w:lang w:val="en-GB"/>
        </w:rPr>
      </w:pPr>
      <w:r w:rsidRPr="007717CC">
        <w:rPr>
          <w:rFonts w:ascii="Times New Roman" w:hAnsi="Times New Roman" w:cs="Times New Roman"/>
          <w:lang w:val="en-GB"/>
        </w:rPr>
        <w:t>T</w:t>
      </w:r>
      <w:r w:rsidRPr="00DF00A8">
        <w:rPr>
          <w:rFonts w:ascii="Times New Roman" w:hAnsi="Times New Roman" w:cs="Times New Roman"/>
          <w:lang w:val="en-GB"/>
        </w:rPr>
        <w:t>e_GNSS</w:t>
      </w:r>
      <w:r w:rsidRPr="007717CC">
        <w:rPr>
          <w:rFonts w:ascii="Times New Roman" w:hAnsi="Times New Roman" w:cs="Times New Roman"/>
          <w:lang w:val="en-GB"/>
        </w:rPr>
        <w:t xml:space="preserve"> is the GNSS accuracy</w:t>
      </w:r>
    </w:p>
    <w:p w14:paraId="761F7B99" w14:textId="7FE41CBC" w:rsidR="007717CC" w:rsidRDefault="007717CC" w:rsidP="00DF00A8">
      <w:pPr>
        <w:pStyle w:val="a7"/>
        <w:numPr>
          <w:ilvl w:val="2"/>
          <w:numId w:val="4"/>
        </w:numPr>
        <w:spacing w:after="240"/>
        <w:ind w:firstLineChars="0"/>
        <w:rPr>
          <w:rFonts w:ascii="Times New Roman" w:hAnsi="Times New Roman" w:cs="Times New Roman"/>
          <w:lang w:val="en-GB"/>
        </w:rPr>
      </w:pPr>
      <w:r w:rsidRPr="007717CC">
        <w:rPr>
          <w:rFonts w:ascii="Times New Roman" w:hAnsi="Times New Roman" w:cs="Times New Roman"/>
          <w:lang w:val="en-GB"/>
        </w:rPr>
        <w:t>Note: T</w:t>
      </w:r>
      <w:r w:rsidRPr="00DF00A8">
        <w:rPr>
          <w:rFonts w:ascii="Times New Roman" w:hAnsi="Times New Roman" w:cs="Times New Roman"/>
          <w:lang w:val="en-GB"/>
        </w:rPr>
        <w:t>e_GNSS</w:t>
      </w:r>
      <w:r w:rsidRPr="007717CC">
        <w:rPr>
          <w:rFonts w:ascii="Times New Roman" w:hAnsi="Times New Roman" w:cs="Times New Roman"/>
          <w:lang w:val="en-GB"/>
        </w:rPr>
        <w:t xml:space="preserve"> shall include the total RTT error</w:t>
      </w:r>
    </w:p>
    <w:p w14:paraId="6D2F45EA" w14:textId="14A5A8E0" w:rsidR="00E34438" w:rsidRPr="007717CC" w:rsidRDefault="00E34438" w:rsidP="009A3025">
      <w:pPr>
        <w:pStyle w:val="a7"/>
        <w:numPr>
          <w:ilvl w:val="3"/>
          <w:numId w:val="4"/>
        </w:numPr>
        <w:spacing w:after="240"/>
        <w:ind w:firstLineChars="0"/>
        <w:rPr>
          <w:rFonts w:ascii="Times New Roman" w:hAnsi="Times New Roman" w:cs="Times New Roman"/>
          <w:lang w:val="en-GB"/>
        </w:rPr>
      </w:pPr>
      <w:r>
        <w:rPr>
          <w:rFonts w:ascii="Times New Roman" w:hAnsi="Times New Roman" w:cs="Times New Roman"/>
          <w:lang w:val="en-GB"/>
        </w:rPr>
        <w:t>FFS the clarification on total RTT error</w:t>
      </w:r>
    </w:p>
    <w:p w14:paraId="30D59B70" w14:textId="77777777" w:rsidR="007717CC" w:rsidRPr="007717CC" w:rsidRDefault="007717CC" w:rsidP="00DF00A8">
      <w:pPr>
        <w:pStyle w:val="a7"/>
        <w:numPr>
          <w:ilvl w:val="2"/>
          <w:numId w:val="4"/>
        </w:numPr>
        <w:spacing w:after="240"/>
        <w:ind w:firstLineChars="0"/>
        <w:rPr>
          <w:rFonts w:ascii="Times New Roman" w:hAnsi="Times New Roman" w:cs="Times New Roman"/>
          <w:lang w:val="en-GB"/>
        </w:rPr>
      </w:pPr>
      <w:r w:rsidRPr="007717CC">
        <w:rPr>
          <w:rFonts w:ascii="Times New Roman" w:hAnsi="Times New Roman" w:cs="Times New Roman"/>
          <w:lang w:val="en-GB"/>
        </w:rPr>
        <w:t>FFS how to derive T</w:t>
      </w:r>
      <w:r w:rsidRPr="00DF00A8">
        <w:rPr>
          <w:rFonts w:ascii="Times New Roman" w:hAnsi="Times New Roman" w:cs="Times New Roman"/>
          <w:lang w:val="en-GB"/>
        </w:rPr>
        <w:t>e_GNSS</w:t>
      </w:r>
      <w:r w:rsidRPr="007717CC">
        <w:rPr>
          <w:rFonts w:ascii="Times New Roman" w:hAnsi="Times New Roman" w:cs="Times New Roman"/>
          <w:lang w:val="en-GB"/>
        </w:rPr>
        <w:t xml:space="preserve"> from the GNSS positioning accuracy</w:t>
      </w:r>
    </w:p>
    <w:p w14:paraId="0DB8DF19" w14:textId="77777777" w:rsidR="007717CC" w:rsidRPr="007717CC" w:rsidRDefault="007717CC" w:rsidP="00DF00A8">
      <w:pPr>
        <w:pStyle w:val="a7"/>
        <w:numPr>
          <w:ilvl w:val="1"/>
          <w:numId w:val="4"/>
        </w:numPr>
        <w:spacing w:after="240"/>
        <w:ind w:firstLineChars="0"/>
        <w:rPr>
          <w:rFonts w:ascii="Times New Roman" w:hAnsi="Times New Roman" w:cs="Times New Roman"/>
          <w:lang w:val="en-GB"/>
        </w:rPr>
      </w:pPr>
      <w:r w:rsidRPr="007717CC">
        <w:rPr>
          <w:rFonts w:ascii="Times New Roman" w:hAnsi="Times New Roman" w:cs="Times New Roman"/>
          <w:lang w:val="en-GB"/>
        </w:rPr>
        <w:t>T</w:t>
      </w:r>
      <w:r w:rsidRPr="00DF00A8">
        <w:rPr>
          <w:rFonts w:ascii="Times New Roman" w:hAnsi="Times New Roman" w:cs="Times New Roman"/>
          <w:lang w:val="en-GB"/>
        </w:rPr>
        <w:t>e_SAT</w:t>
      </w:r>
      <w:r w:rsidRPr="007717CC">
        <w:rPr>
          <w:rFonts w:ascii="Times New Roman" w:hAnsi="Times New Roman" w:cs="Times New Roman"/>
          <w:lang w:val="en-GB"/>
        </w:rPr>
        <w:t xml:space="preserve"> is the serving-satellite position estimation error</w:t>
      </w:r>
    </w:p>
    <w:p w14:paraId="44E0924C" w14:textId="77777777" w:rsidR="00E34438" w:rsidRDefault="007717CC" w:rsidP="00DF00A8">
      <w:pPr>
        <w:pStyle w:val="a7"/>
        <w:numPr>
          <w:ilvl w:val="2"/>
          <w:numId w:val="4"/>
        </w:numPr>
        <w:spacing w:after="240"/>
        <w:ind w:firstLineChars="0"/>
        <w:rPr>
          <w:rFonts w:ascii="Times New Roman" w:hAnsi="Times New Roman" w:cs="Times New Roman"/>
          <w:lang w:val="en-GB"/>
        </w:rPr>
      </w:pPr>
      <w:r w:rsidRPr="007717CC">
        <w:rPr>
          <w:rFonts w:ascii="Times New Roman" w:hAnsi="Times New Roman" w:cs="Times New Roman"/>
          <w:lang w:val="en-GB"/>
        </w:rPr>
        <w:t>Note: T</w:t>
      </w:r>
      <w:r w:rsidRPr="00DF00A8">
        <w:rPr>
          <w:rFonts w:ascii="Times New Roman" w:hAnsi="Times New Roman" w:cs="Times New Roman"/>
          <w:lang w:val="en-GB"/>
        </w:rPr>
        <w:t>e_SAT</w:t>
      </w:r>
      <w:r w:rsidRPr="007717CC">
        <w:rPr>
          <w:rFonts w:ascii="Times New Roman" w:hAnsi="Times New Roman" w:cs="Times New Roman"/>
          <w:lang w:val="en-GB"/>
        </w:rPr>
        <w:t xml:space="preserve"> shall include the total RTT error</w:t>
      </w:r>
    </w:p>
    <w:p w14:paraId="08537988" w14:textId="7B2E3BF7" w:rsidR="007717CC" w:rsidRPr="009A3025" w:rsidRDefault="00E34438" w:rsidP="009A3025">
      <w:pPr>
        <w:pStyle w:val="a7"/>
        <w:numPr>
          <w:ilvl w:val="3"/>
          <w:numId w:val="4"/>
        </w:numPr>
        <w:spacing w:after="240"/>
        <w:ind w:firstLineChars="0"/>
        <w:rPr>
          <w:rFonts w:ascii="Times New Roman" w:hAnsi="Times New Roman" w:cs="Times New Roman"/>
          <w:lang w:val="en-GB"/>
        </w:rPr>
      </w:pPr>
      <w:r w:rsidRPr="00E34438">
        <w:rPr>
          <w:rFonts w:ascii="Times New Roman" w:hAnsi="Times New Roman" w:cs="Times New Roman"/>
          <w:lang w:val="en-GB"/>
        </w:rPr>
        <w:t xml:space="preserve"> </w:t>
      </w:r>
      <w:r>
        <w:rPr>
          <w:rFonts w:ascii="Times New Roman" w:hAnsi="Times New Roman" w:cs="Times New Roman"/>
          <w:lang w:val="en-GB"/>
        </w:rPr>
        <w:t>FFS the clarification on total RTT error</w:t>
      </w:r>
    </w:p>
    <w:p w14:paraId="056A19C5" w14:textId="77777777" w:rsidR="007717CC" w:rsidRPr="007717CC" w:rsidRDefault="007717CC" w:rsidP="00DF00A8">
      <w:pPr>
        <w:pStyle w:val="a7"/>
        <w:numPr>
          <w:ilvl w:val="1"/>
          <w:numId w:val="4"/>
        </w:numPr>
        <w:spacing w:after="240"/>
        <w:ind w:firstLineChars="0"/>
        <w:rPr>
          <w:rFonts w:ascii="Times New Roman" w:hAnsi="Times New Roman" w:cs="Times New Roman"/>
          <w:lang w:val="en-GB"/>
        </w:rPr>
      </w:pPr>
      <w:r w:rsidRPr="007717CC">
        <w:rPr>
          <w:rFonts w:ascii="Times New Roman" w:hAnsi="Times New Roman" w:cs="Times New Roman"/>
          <w:lang w:val="en-GB"/>
        </w:rPr>
        <w:t>FFS if the equation shall be included into the specification or only T</w:t>
      </w:r>
      <w:r w:rsidRPr="00DF00A8">
        <w:rPr>
          <w:rFonts w:ascii="Times New Roman" w:hAnsi="Times New Roman" w:cs="Times New Roman"/>
          <w:lang w:val="en-GB"/>
        </w:rPr>
        <w:t>e_NTN</w:t>
      </w:r>
      <w:r w:rsidRPr="007717CC">
        <w:rPr>
          <w:rFonts w:ascii="Times New Roman" w:hAnsi="Times New Roman" w:cs="Times New Roman"/>
          <w:lang w:val="en-GB"/>
        </w:rPr>
        <w:t xml:space="preserve"> values shall </w:t>
      </w:r>
      <w:r w:rsidRPr="007717CC">
        <w:rPr>
          <w:rFonts w:ascii="Times New Roman" w:hAnsi="Times New Roman" w:cs="Times New Roman"/>
          <w:lang w:val="en-GB"/>
        </w:rPr>
        <w:lastRenderedPageBreak/>
        <w:t>be included</w:t>
      </w:r>
    </w:p>
    <w:p w14:paraId="526B595B" w14:textId="77777777" w:rsidR="008D0486" w:rsidRPr="008D0486" w:rsidRDefault="008D0486" w:rsidP="008D0486">
      <w:pPr>
        <w:pStyle w:val="a7"/>
        <w:numPr>
          <w:ilvl w:val="0"/>
          <w:numId w:val="4"/>
        </w:numPr>
        <w:spacing w:after="240"/>
        <w:ind w:firstLineChars="0"/>
        <w:rPr>
          <w:rFonts w:ascii="Times New Roman" w:hAnsi="Times New Roman" w:cs="Times New Roman"/>
          <w:lang w:val="en-GB"/>
        </w:rPr>
      </w:pPr>
      <w:r w:rsidRPr="008D0486">
        <w:rPr>
          <w:rFonts w:ascii="Times New Roman" w:hAnsi="Times New Roman" w:cs="Times New Roman"/>
          <w:lang w:val="en-GB"/>
        </w:rPr>
        <w:t>GNSS accuracy assumption for timing requirements</w:t>
      </w:r>
    </w:p>
    <w:p w14:paraId="7B4FDA23" w14:textId="77777777" w:rsidR="008D0486" w:rsidRPr="008D0486" w:rsidRDefault="008D0486" w:rsidP="00DF00A8">
      <w:pPr>
        <w:pStyle w:val="a7"/>
        <w:numPr>
          <w:ilvl w:val="1"/>
          <w:numId w:val="4"/>
        </w:numPr>
        <w:spacing w:after="240"/>
        <w:ind w:firstLineChars="0"/>
        <w:rPr>
          <w:rFonts w:ascii="Times New Roman" w:hAnsi="Times New Roman" w:cs="Times New Roman"/>
          <w:lang w:val="en-GB"/>
        </w:rPr>
      </w:pPr>
      <w:r w:rsidRPr="008D0486">
        <w:rPr>
          <w:rFonts w:ascii="Times New Roman" w:hAnsi="Times New Roman" w:cs="Times New Roman"/>
          <w:lang w:val="en-GB"/>
        </w:rPr>
        <w:t>For UL SCS = 15 kHz and 30 kHz: 2-D position error is 50m</w:t>
      </w:r>
    </w:p>
    <w:p w14:paraId="41706800" w14:textId="77777777" w:rsidR="008D0486" w:rsidRPr="008D0486" w:rsidRDefault="008D0486" w:rsidP="00DF00A8">
      <w:pPr>
        <w:pStyle w:val="a7"/>
        <w:numPr>
          <w:ilvl w:val="1"/>
          <w:numId w:val="4"/>
        </w:numPr>
        <w:spacing w:after="240"/>
        <w:ind w:firstLineChars="0"/>
        <w:rPr>
          <w:rFonts w:ascii="Times New Roman" w:hAnsi="Times New Roman" w:cs="Times New Roman"/>
          <w:lang w:val="en-GB"/>
        </w:rPr>
      </w:pPr>
      <w:r w:rsidRPr="008D0486">
        <w:rPr>
          <w:rFonts w:ascii="Times New Roman" w:hAnsi="Times New Roman" w:cs="Times New Roman"/>
          <w:lang w:val="en-GB"/>
        </w:rPr>
        <w:t>For UL SCS = 60kHz in FR1: FFS</w:t>
      </w:r>
    </w:p>
    <w:p w14:paraId="1052A870" w14:textId="77777777" w:rsidR="00791326" w:rsidRDefault="00CD73CB" w:rsidP="00791326">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FS the serving-satellite position estimation error (</w:t>
      </w:r>
      <w:r w:rsidRPr="007717CC">
        <w:rPr>
          <w:rFonts w:ascii="Times New Roman" w:hAnsi="Times New Roman" w:cs="Times New Roman"/>
          <w:lang w:val="en-GB"/>
        </w:rPr>
        <w:t>T</w:t>
      </w:r>
      <w:r w:rsidRPr="007717CC">
        <w:rPr>
          <w:rFonts w:ascii="Times New Roman" w:hAnsi="Times New Roman" w:cs="Times New Roman"/>
          <w:vertAlign w:val="subscript"/>
          <w:lang w:val="en-GB"/>
        </w:rPr>
        <w:t>e_SAT</w:t>
      </w:r>
      <w:r>
        <w:rPr>
          <w:rFonts w:ascii="Times New Roman" w:hAnsi="Times New Roman" w:cs="Times New Roman"/>
          <w:lang w:val="en-GB"/>
        </w:rPr>
        <w:t>).</w:t>
      </w:r>
    </w:p>
    <w:p w14:paraId="4E147B65" w14:textId="77777777" w:rsidR="0059241E" w:rsidRPr="0059241E" w:rsidRDefault="0059241E" w:rsidP="0059241E">
      <w:pPr>
        <w:pStyle w:val="a7"/>
        <w:numPr>
          <w:ilvl w:val="1"/>
          <w:numId w:val="4"/>
        </w:numPr>
        <w:spacing w:after="240"/>
        <w:ind w:firstLineChars="0"/>
        <w:rPr>
          <w:rFonts w:ascii="Times New Roman" w:hAnsi="Times New Roman" w:cs="Times New Roman"/>
          <w:lang w:val="en-GB"/>
        </w:rPr>
      </w:pPr>
      <w:r w:rsidRPr="0059241E">
        <w:rPr>
          <w:rFonts w:ascii="Times New Roman" w:hAnsi="Times New Roman" w:cs="Times New Roman"/>
          <w:lang w:val="en-GB"/>
        </w:rPr>
        <w:t>Option 1: T</w:t>
      </w:r>
      <w:r w:rsidRPr="009A3025">
        <w:rPr>
          <w:rFonts w:ascii="Times New Roman" w:hAnsi="Times New Roman" w:cs="Times New Roman"/>
          <w:vertAlign w:val="subscript"/>
          <w:lang w:val="en-GB"/>
        </w:rPr>
        <w:t>e_SAT</w:t>
      </w:r>
      <w:r w:rsidRPr="0059241E">
        <w:rPr>
          <w:rFonts w:ascii="Times New Roman" w:hAnsi="Times New Roman" w:cs="Times New Roman"/>
          <w:lang w:val="en-GB"/>
        </w:rPr>
        <w:t xml:space="preserve"> </w:t>
      </w:r>
      <w:r w:rsidRPr="0059241E">
        <w:rPr>
          <w:rFonts w:ascii="Times New Roman" w:hAnsi="Times New Roman" w:cs="Times New Roman" w:hint="eastAsia"/>
          <w:lang w:val="en-GB"/>
        </w:rPr>
        <w:t>is</w:t>
      </w:r>
      <w:r w:rsidRPr="0059241E">
        <w:rPr>
          <w:rFonts w:ascii="Times New Roman" w:hAnsi="Times New Roman" w:cs="Times New Roman"/>
          <w:lang w:val="en-GB"/>
        </w:rPr>
        <w:t xml:space="preserve"> the error from calculation model used by UE side</w:t>
      </w:r>
    </w:p>
    <w:p w14:paraId="02CEC011" w14:textId="77777777" w:rsidR="0059241E" w:rsidRPr="0059241E" w:rsidRDefault="0059241E" w:rsidP="0059241E">
      <w:pPr>
        <w:pStyle w:val="a7"/>
        <w:numPr>
          <w:ilvl w:val="1"/>
          <w:numId w:val="4"/>
        </w:numPr>
        <w:spacing w:after="240"/>
        <w:ind w:firstLineChars="0"/>
        <w:rPr>
          <w:rFonts w:ascii="Times New Roman" w:hAnsi="Times New Roman" w:cs="Times New Roman"/>
          <w:lang w:val="en-GB"/>
        </w:rPr>
      </w:pPr>
      <w:r w:rsidRPr="0059241E">
        <w:rPr>
          <w:rFonts w:ascii="Times New Roman" w:hAnsi="Times New Roman" w:cs="Times New Roman" w:hint="eastAsia"/>
          <w:lang w:val="en-GB"/>
        </w:rPr>
        <w:t>O</w:t>
      </w:r>
      <w:r w:rsidRPr="0059241E">
        <w:rPr>
          <w:rFonts w:ascii="Times New Roman" w:hAnsi="Times New Roman" w:cs="Times New Roman"/>
          <w:lang w:val="en-GB"/>
        </w:rPr>
        <w:t>ption 2: T</w:t>
      </w:r>
      <w:r w:rsidRPr="009A3025">
        <w:rPr>
          <w:rFonts w:ascii="Times New Roman" w:hAnsi="Times New Roman" w:cs="Times New Roman"/>
          <w:vertAlign w:val="subscript"/>
          <w:lang w:val="en-GB"/>
        </w:rPr>
        <w:t>e_SAT</w:t>
      </w:r>
      <w:r w:rsidRPr="0059241E">
        <w:rPr>
          <w:rFonts w:ascii="Times New Roman" w:hAnsi="Times New Roman" w:cs="Times New Roman"/>
          <w:lang w:val="en-GB"/>
        </w:rPr>
        <w:t xml:space="preserve"> </w:t>
      </w:r>
      <w:r w:rsidRPr="0059241E">
        <w:rPr>
          <w:rFonts w:ascii="Times New Roman" w:hAnsi="Times New Roman" w:cs="Times New Roman" w:hint="eastAsia"/>
          <w:lang w:val="en-GB"/>
        </w:rPr>
        <w:t>is</w:t>
      </w:r>
      <w:r w:rsidRPr="0059241E">
        <w:rPr>
          <w:rFonts w:ascii="Times New Roman" w:hAnsi="Times New Roman" w:cs="Times New Roman"/>
          <w:lang w:val="en-GB"/>
        </w:rPr>
        <w:t xml:space="preserve"> error due to outdated/inaccurate ephemeris information</w:t>
      </w:r>
    </w:p>
    <w:p w14:paraId="50AAEEA4" w14:textId="77777777" w:rsidR="0059241E" w:rsidRDefault="0059241E" w:rsidP="0059241E">
      <w:pPr>
        <w:pStyle w:val="a7"/>
        <w:numPr>
          <w:ilvl w:val="1"/>
          <w:numId w:val="4"/>
        </w:numPr>
        <w:spacing w:after="240"/>
        <w:ind w:firstLineChars="0"/>
        <w:rPr>
          <w:rFonts w:ascii="Times New Roman" w:hAnsi="Times New Roman" w:cs="Times New Roman"/>
          <w:lang w:val="en-GB"/>
        </w:rPr>
      </w:pPr>
      <w:r w:rsidRPr="0059241E">
        <w:rPr>
          <w:rFonts w:ascii="Times New Roman" w:hAnsi="Times New Roman" w:cs="Times New Roman"/>
          <w:lang w:val="en-GB"/>
        </w:rPr>
        <w:t>Option 3: The error in both option 1 and option 2 should be accounted in Te_SAT.</w:t>
      </w:r>
    </w:p>
    <w:p w14:paraId="4891F8B3" w14:textId="0BC1B79D" w:rsidR="00CD73CB" w:rsidRDefault="002D0942" w:rsidP="00791326">
      <w:pPr>
        <w:pStyle w:val="a7"/>
        <w:numPr>
          <w:ilvl w:val="0"/>
          <w:numId w:val="4"/>
        </w:numPr>
        <w:spacing w:after="240"/>
        <w:ind w:firstLineChars="0"/>
        <w:rPr>
          <w:rFonts w:ascii="Times New Roman" w:hAnsi="Times New Roman" w:cs="Times New Roman"/>
          <w:lang w:val="en-GB"/>
        </w:rPr>
      </w:pPr>
      <w:r w:rsidRPr="002D0942">
        <w:rPr>
          <w:rFonts w:ascii="Times New Roman" w:hAnsi="Times New Roman" w:cs="Times New Roman"/>
          <w:lang w:val="en-GB"/>
        </w:rPr>
        <w:t xml:space="preserve">Use </w:t>
      </w:r>
      <w:r w:rsidR="003F42E9">
        <w:rPr>
          <w:rFonts w:ascii="Times New Roman" w:hAnsi="Times New Roman" w:cs="Times New Roman"/>
          <w:lang w:val="en-GB"/>
        </w:rPr>
        <w:t xml:space="preserve">50m of </w:t>
      </w:r>
      <w:r w:rsidR="003F42E9" w:rsidRPr="002D0942">
        <w:rPr>
          <w:rFonts w:ascii="Times New Roman" w:hAnsi="Times New Roman" w:cs="Times New Roman"/>
          <w:lang w:val="en-GB"/>
        </w:rPr>
        <w:t>2-D position error</w:t>
      </w:r>
      <w:r w:rsidR="003F42E9">
        <w:rPr>
          <w:rFonts w:ascii="Times New Roman" w:hAnsi="Times New Roman" w:cs="Times New Roman"/>
          <w:lang w:val="en-GB"/>
        </w:rPr>
        <w:t xml:space="preserve"> defined in </w:t>
      </w:r>
      <w:r w:rsidRPr="002D0942">
        <w:rPr>
          <w:rFonts w:ascii="Times New Roman" w:hAnsi="Times New Roman" w:cs="Times New Roman"/>
          <w:lang w:val="en-GB"/>
        </w:rPr>
        <w:t>scenario of moving scenario and periodic update in section 6.5 TS 38.171 as the side condition for T</w:t>
      </w:r>
      <w:r w:rsidRPr="002D0942">
        <w:rPr>
          <w:rFonts w:ascii="Times New Roman" w:hAnsi="Times New Roman" w:cs="Times New Roman"/>
          <w:vertAlign w:val="subscript"/>
          <w:lang w:val="en-GB"/>
        </w:rPr>
        <w:t>e_NTN</w:t>
      </w:r>
      <w:r w:rsidRPr="002D0942">
        <w:rPr>
          <w:rFonts w:ascii="Times New Roman" w:hAnsi="Times New Roman" w:cs="Times New Roman"/>
          <w:lang w:val="en-GB"/>
        </w:rPr>
        <w:t xml:space="preserve"> requirement.</w:t>
      </w:r>
    </w:p>
    <w:p w14:paraId="22FEC3D2" w14:textId="77777777" w:rsidR="0059241E" w:rsidRPr="0059241E" w:rsidRDefault="0059241E" w:rsidP="0059241E">
      <w:pPr>
        <w:pStyle w:val="a7"/>
        <w:numPr>
          <w:ilvl w:val="0"/>
          <w:numId w:val="4"/>
        </w:numPr>
        <w:spacing w:after="240"/>
        <w:ind w:firstLineChars="0"/>
        <w:rPr>
          <w:rFonts w:eastAsia="Malgun Gothic"/>
          <w:b/>
          <w:color w:val="0070C0"/>
          <w:u w:val="single"/>
          <w:lang w:eastAsia="ko-KR"/>
        </w:rPr>
      </w:pPr>
      <w:r w:rsidRPr="0059241E">
        <w:rPr>
          <w:rFonts w:ascii="Times New Roman" w:hAnsi="Times New Roman" w:cs="Times New Roman"/>
          <w:lang w:val="en-GB"/>
        </w:rPr>
        <w:t xml:space="preserve">Initial transmit timing error (Te_NTN) </w:t>
      </w:r>
      <w:r w:rsidR="00F36CBB">
        <w:rPr>
          <w:rFonts w:ascii="Times New Roman" w:hAnsi="Times New Roman" w:cs="Times New Roman"/>
          <w:lang w:val="en-GB"/>
        </w:rPr>
        <w:t>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1691"/>
        <w:gridCol w:w="1691"/>
        <w:gridCol w:w="3323"/>
      </w:tblGrid>
      <w:tr w:rsidR="000E6BEE" w14:paraId="131795D7" w14:textId="77777777" w:rsidTr="000E6BEE">
        <w:trPr>
          <w:cantSplit/>
          <w:jc w:val="center"/>
        </w:trPr>
        <w:tc>
          <w:tcPr>
            <w:tcW w:w="959" w:type="pct"/>
            <w:vAlign w:val="center"/>
          </w:tcPr>
          <w:p w14:paraId="22AB0C22" w14:textId="77777777" w:rsidR="000E6BEE" w:rsidRPr="00FE1BE4" w:rsidRDefault="000E6BEE" w:rsidP="00AE6E4E">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Frequency Range</w:t>
            </w:r>
          </w:p>
        </w:tc>
        <w:tc>
          <w:tcPr>
            <w:tcW w:w="1019" w:type="pct"/>
          </w:tcPr>
          <w:p w14:paraId="16FD3AB6" w14:textId="77777777" w:rsidR="000E6BEE" w:rsidRPr="00FE1BE4" w:rsidRDefault="000E6BEE" w:rsidP="00AE6E4E">
            <w:pPr>
              <w:pStyle w:val="TAH"/>
              <w:rPr>
                <w:rFonts w:ascii="Times New Roman" w:hAnsi="Times New Roman"/>
                <w:b w:val="0"/>
                <w:sz w:val="20"/>
                <w:szCs w:val="24"/>
                <w:lang w:val="en-GB" w:eastAsia="zh-CN"/>
              </w:rPr>
            </w:pPr>
            <w:r w:rsidRPr="000E6BEE">
              <w:rPr>
                <w:rFonts w:ascii="Times New Roman" w:hAnsi="Times New Roman"/>
                <w:b w:val="0"/>
                <w:sz w:val="20"/>
                <w:szCs w:val="24"/>
                <w:lang w:val="en-GB" w:eastAsia="zh-CN"/>
              </w:rPr>
              <w:t>SCS of SSB signals (kHz)</w:t>
            </w:r>
          </w:p>
        </w:tc>
        <w:tc>
          <w:tcPr>
            <w:tcW w:w="1019" w:type="pct"/>
          </w:tcPr>
          <w:p w14:paraId="0BC2211A" w14:textId="77777777" w:rsidR="000E6BEE" w:rsidRPr="00FE1BE4" w:rsidRDefault="000E6BEE" w:rsidP="00AE6E4E">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SCS of uplink signals (kHz)</w:t>
            </w:r>
          </w:p>
        </w:tc>
        <w:tc>
          <w:tcPr>
            <w:tcW w:w="2003" w:type="pct"/>
            <w:vAlign w:val="center"/>
          </w:tcPr>
          <w:p w14:paraId="317C92C6" w14:textId="77777777" w:rsidR="000E6BEE" w:rsidRPr="00FE1BE4" w:rsidRDefault="000E6BEE" w:rsidP="00AE6E4E">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T</w:t>
            </w:r>
            <w:r>
              <w:rPr>
                <w:rFonts w:ascii="Times New Roman" w:hAnsi="Times New Roman"/>
                <w:b w:val="0"/>
                <w:sz w:val="20"/>
                <w:szCs w:val="24"/>
                <w:vertAlign w:val="subscript"/>
                <w:lang w:val="en-GB" w:eastAsia="zh-CN"/>
              </w:rPr>
              <w:t>e</w:t>
            </w:r>
            <w:r w:rsidRPr="00AC68E8">
              <w:rPr>
                <w:rFonts w:ascii="Times New Roman" w:hAnsi="Times New Roman"/>
                <w:b w:val="0"/>
                <w:sz w:val="20"/>
                <w:szCs w:val="24"/>
                <w:vertAlign w:val="subscript"/>
                <w:lang w:val="en-GB" w:eastAsia="zh-CN"/>
              </w:rPr>
              <w:t>_NTN</w:t>
            </w:r>
          </w:p>
        </w:tc>
      </w:tr>
      <w:tr w:rsidR="000E6BEE" w14:paraId="7D01E5CD" w14:textId="77777777" w:rsidTr="00B36314">
        <w:trPr>
          <w:cantSplit/>
          <w:jc w:val="center"/>
        </w:trPr>
        <w:tc>
          <w:tcPr>
            <w:tcW w:w="959" w:type="pct"/>
            <w:vMerge w:val="restart"/>
            <w:vAlign w:val="center"/>
          </w:tcPr>
          <w:p w14:paraId="0ADC1FC4" w14:textId="77777777" w:rsidR="000E6BEE" w:rsidRPr="00FE1BE4" w:rsidRDefault="000E6BEE"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w:t>
            </w:r>
          </w:p>
        </w:tc>
        <w:tc>
          <w:tcPr>
            <w:tcW w:w="1019" w:type="pct"/>
            <w:vMerge w:val="restart"/>
          </w:tcPr>
          <w:p w14:paraId="39BB60B2" w14:textId="77777777" w:rsidR="000E6BEE" w:rsidRPr="00FE1BE4" w:rsidRDefault="000E6BEE" w:rsidP="00AE6E4E">
            <w:pPr>
              <w:pStyle w:val="TAC"/>
              <w:rPr>
                <w:rFonts w:ascii="Times New Roman" w:hAnsi="Times New Roman"/>
                <w:sz w:val="20"/>
                <w:szCs w:val="24"/>
                <w:lang w:val="en-GB" w:eastAsia="zh-CN"/>
              </w:rPr>
            </w:pPr>
            <w:r>
              <w:rPr>
                <w:rFonts w:ascii="Times New Roman" w:hAnsi="Times New Roman" w:hint="eastAsia"/>
                <w:sz w:val="20"/>
                <w:szCs w:val="24"/>
                <w:lang w:val="en-GB" w:eastAsia="zh-CN"/>
              </w:rPr>
              <w:t>1</w:t>
            </w:r>
            <w:r>
              <w:rPr>
                <w:rFonts w:ascii="Times New Roman" w:hAnsi="Times New Roman"/>
                <w:sz w:val="20"/>
                <w:szCs w:val="24"/>
                <w:lang w:val="en-GB" w:eastAsia="zh-CN"/>
              </w:rPr>
              <w:t>5</w:t>
            </w:r>
          </w:p>
        </w:tc>
        <w:tc>
          <w:tcPr>
            <w:tcW w:w="1019" w:type="pct"/>
          </w:tcPr>
          <w:p w14:paraId="647952DF" w14:textId="77777777" w:rsidR="000E6BEE" w:rsidRPr="00FE1BE4" w:rsidRDefault="000E6BEE"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15</w:t>
            </w:r>
          </w:p>
        </w:tc>
        <w:tc>
          <w:tcPr>
            <w:tcW w:w="2003" w:type="pct"/>
          </w:tcPr>
          <w:p w14:paraId="1D6D166C" w14:textId="77777777" w:rsidR="000E6BEE" w:rsidRPr="00FE1BE4" w:rsidRDefault="000E6BEE" w:rsidP="000E6BE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w:t>
            </w:r>
            <w:r>
              <w:rPr>
                <w:rFonts w:ascii="Times New Roman" w:hAnsi="Times New Roman"/>
                <w:sz w:val="20"/>
                <w:szCs w:val="24"/>
                <w:lang w:val="en-GB" w:eastAsia="zh-CN"/>
              </w:rPr>
              <w:t>X</w:t>
            </w:r>
            <w:r w:rsidRPr="00FE1BE4">
              <w:rPr>
                <w:rFonts w:ascii="Times New Roman" w:hAnsi="Times New Roman"/>
                <w:sz w:val="20"/>
                <w:szCs w:val="24"/>
                <w:lang w:val="en-GB" w:eastAsia="zh-CN"/>
              </w:rPr>
              <w:t>1]*64*Tc</w:t>
            </w:r>
          </w:p>
        </w:tc>
      </w:tr>
      <w:tr w:rsidR="000E6BEE" w14:paraId="2C950B8B" w14:textId="77777777" w:rsidTr="00B36314">
        <w:trPr>
          <w:cantSplit/>
          <w:jc w:val="center"/>
        </w:trPr>
        <w:tc>
          <w:tcPr>
            <w:tcW w:w="959" w:type="pct"/>
            <w:vMerge/>
            <w:vAlign w:val="center"/>
          </w:tcPr>
          <w:p w14:paraId="4CD9EEFF" w14:textId="77777777" w:rsidR="000E6BEE" w:rsidRPr="00FE1BE4" w:rsidRDefault="000E6BEE" w:rsidP="00AE6E4E">
            <w:pPr>
              <w:pStyle w:val="TAC"/>
              <w:rPr>
                <w:rFonts w:ascii="Times New Roman" w:hAnsi="Times New Roman"/>
                <w:sz w:val="20"/>
                <w:szCs w:val="24"/>
                <w:lang w:val="en-GB" w:eastAsia="zh-CN"/>
              </w:rPr>
            </w:pPr>
          </w:p>
        </w:tc>
        <w:tc>
          <w:tcPr>
            <w:tcW w:w="1019" w:type="pct"/>
            <w:vMerge/>
          </w:tcPr>
          <w:p w14:paraId="5FB27A7C" w14:textId="77777777" w:rsidR="000E6BEE" w:rsidRPr="00FE1BE4" w:rsidRDefault="000E6BEE" w:rsidP="00AE6E4E">
            <w:pPr>
              <w:pStyle w:val="TAC"/>
              <w:rPr>
                <w:rFonts w:ascii="Times New Roman" w:hAnsi="Times New Roman"/>
                <w:sz w:val="20"/>
                <w:szCs w:val="24"/>
                <w:lang w:val="en-GB" w:eastAsia="zh-CN"/>
              </w:rPr>
            </w:pPr>
          </w:p>
        </w:tc>
        <w:tc>
          <w:tcPr>
            <w:tcW w:w="1019" w:type="pct"/>
          </w:tcPr>
          <w:p w14:paraId="5D11DCAF" w14:textId="77777777" w:rsidR="000E6BEE" w:rsidRPr="00FE1BE4" w:rsidRDefault="000E6BEE"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30</w:t>
            </w:r>
          </w:p>
        </w:tc>
        <w:tc>
          <w:tcPr>
            <w:tcW w:w="2003" w:type="pct"/>
          </w:tcPr>
          <w:p w14:paraId="114C0629" w14:textId="77777777" w:rsidR="000E6BEE" w:rsidRPr="00FE1BE4" w:rsidRDefault="000E6BEE" w:rsidP="000E6BE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w:t>
            </w:r>
            <w:r>
              <w:rPr>
                <w:rFonts w:ascii="Times New Roman" w:hAnsi="Times New Roman"/>
                <w:sz w:val="20"/>
                <w:szCs w:val="24"/>
                <w:lang w:val="en-GB" w:eastAsia="zh-CN"/>
              </w:rPr>
              <w:t>X</w:t>
            </w:r>
            <w:r w:rsidRPr="00FE1BE4">
              <w:rPr>
                <w:rFonts w:ascii="Times New Roman" w:hAnsi="Times New Roman"/>
                <w:sz w:val="20"/>
                <w:szCs w:val="24"/>
                <w:lang w:val="en-GB" w:eastAsia="zh-CN"/>
              </w:rPr>
              <w:t>2]*64*Tc</w:t>
            </w:r>
          </w:p>
        </w:tc>
      </w:tr>
      <w:tr w:rsidR="000E6BEE" w14:paraId="67AF7B47" w14:textId="77777777" w:rsidTr="00B36314">
        <w:trPr>
          <w:cantSplit/>
          <w:jc w:val="center"/>
        </w:trPr>
        <w:tc>
          <w:tcPr>
            <w:tcW w:w="959" w:type="pct"/>
            <w:vMerge/>
            <w:vAlign w:val="center"/>
          </w:tcPr>
          <w:p w14:paraId="6CE89342" w14:textId="77777777" w:rsidR="000E6BEE" w:rsidRPr="00FE1BE4" w:rsidRDefault="000E6BEE" w:rsidP="00AE6E4E">
            <w:pPr>
              <w:pStyle w:val="TAC"/>
              <w:rPr>
                <w:rFonts w:ascii="Times New Roman" w:hAnsi="Times New Roman"/>
                <w:sz w:val="20"/>
                <w:szCs w:val="24"/>
                <w:lang w:val="en-GB" w:eastAsia="zh-CN"/>
              </w:rPr>
            </w:pPr>
          </w:p>
        </w:tc>
        <w:tc>
          <w:tcPr>
            <w:tcW w:w="1019" w:type="pct"/>
            <w:vMerge/>
          </w:tcPr>
          <w:p w14:paraId="31663AEC" w14:textId="77777777" w:rsidR="000E6BEE" w:rsidRPr="00FE1BE4" w:rsidRDefault="000E6BEE" w:rsidP="00AE6E4E">
            <w:pPr>
              <w:pStyle w:val="TAC"/>
              <w:rPr>
                <w:rFonts w:ascii="Times New Roman" w:hAnsi="Times New Roman"/>
                <w:sz w:val="20"/>
                <w:szCs w:val="24"/>
                <w:lang w:val="en-GB" w:eastAsia="zh-CN"/>
              </w:rPr>
            </w:pPr>
          </w:p>
        </w:tc>
        <w:tc>
          <w:tcPr>
            <w:tcW w:w="1019" w:type="pct"/>
          </w:tcPr>
          <w:p w14:paraId="39EF3199" w14:textId="77777777" w:rsidR="000E6BEE" w:rsidRPr="00FE1BE4" w:rsidRDefault="000E6BEE"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60</w:t>
            </w:r>
          </w:p>
        </w:tc>
        <w:tc>
          <w:tcPr>
            <w:tcW w:w="2003" w:type="pct"/>
          </w:tcPr>
          <w:p w14:paraId="284E8776" w14:textId="77777777" w:rsidR="000E6BEE" w:rsidRPr="00FE1BE4" w:rsidRDefault="000E6BEE" w:rsidP="000E6BE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w:t>
            </w:r>
            <w:r>
              <w:rPr>
                <w:rFonts w:ascii="Times New Roman" w:hAnsi="Times New Roman"/>
                <w:sz w:val="20"/>
                <w:szCs w:val="24"/>
                <w:lang w:val="en-GB" w:eastAsia="zh-CN"/>
              </w:rPr>
              <w:t>X</w:t>
            </w:r>
            <w:r w:rsidRPr="00FE1BE4">
              <w:rPr>
                <w:rFonts w:ascii="Times New Roman" w:hAnsi="Times New Roman"/>
                <w:sz w:val="20"/>
                <w:szCs w:val="24"/>
                <w:lang w:val="en-GB" w:eastAsia="zh-CN"/>
              </w:rPr>
              <w:t>3]*64*Tc</w:t>
            </w:r>
          </w:p>
        </w:tc>
      </w:tr>
      <w:tr w:rsidR="000E6BEE" w14:paraId="732D6C12" w14:textId="77777777" w:rsidTr="00B36314">
        <w:trPr>
          <w:cantSplit/>
          <w:jc w:val="center"/>
        </w:trPr>
        <w:tc>
          <w:tcPr>
            <w:tcW w:w="959" w:type="pct"/>
            <w:vMerge/>
            <w:vAlign w:val="center"/>
          </w:tcPr>
          <w:p w14:paraId="52194296" w14:textId="77777777" w:rsidR="000E6BEE" w:rsidRPr="00FE1BE4" w:rsidRDefault="000E6BEE" w:rsidP="000E6BEE">
            <w:pPr>
              <w:pStyle w:val="TAC"/>
              <w:rPr>
                <w:rFonts w:ascii="Times New Roman" w:hAnsi="Times New Roman"/>
                <w:sz w:val="20"/>
                <w:szCs w:val="24"/>
                <w:lang w:val="en-GB" w:eastAsia="zh-CN"/>
              </w:rPr>
            </w:pPr>
          </w:p>
        </w:tc>
        <w:tc>
          <w:tcPr>
            <w:tcW w:w="1019" w:type="pct"/>
            <w:vMerge w:val="restart"/>
          </w:tcPr>
          <w:p w14:paraId="2E1C4EA2" w14:textId="77777777" w:rsidR="000E6BEE" w:rsidRPr="00FE1BE4" w:rsidRDefault="000E6BEE" w:rsidP="000E6BEE">
            <w:pPr>
              <w:pStyle w:val="TAC"/>
              <w:rPr>
                <w:rFonts w:ascii="Times New Roman" w:hAnsi="Times New Roman"/>
                <w:sz w:val="20"/>
                <w:szCs w:val="24"/>
                <w:lang w:val="en-GB" w:eastAsia="zh-CN"/>
              </w:rPr>
            </w:pPr>
            <w:r>
              <w:rPr>
                <w:rFonts w:ascii="Times New Roman" w:hAnsi="Times New Roman" w:hint="eastAsia"/>
                <w:sz w:val="20"/>
                <w:szCs w:val="24"/>
                <w:lang w:val="en-GB" w:eastAsia="zh-CN"/>
              </w:rPr>
              <w:t>3</w:t>
            </w:r>
            <w:r>
              <w:rPr>
                <w:rFonts w:ascii="Times New Roman" w:hAnsi="Times New Roman"/>
                <w:sz w:val="20"/>
                <w:szCs w:val="24"/>
                <w:lang w:val="en-GB" w:eastAsia="zh-CN"/>
              </w:rPr>
              <w:t>0</w:t>
            </w:r>
          </w:p>
        </w:tc>
        <w:tc>
          <w:tcPr>
            <w:tcW w:w="1019" w:type="pct"/>
          </w:tcPr>
          <w:p w14:paraId="0F016409" w14:textId="77777777" w:rsidR="000E6BEE" w:rsidRPr="00FE1BE4" w:rsidRDefault="000E6BEE" w:rsidP="000E6BE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15</w:t>
            </w:r>
          </w:p>
        </w:tc>
        <w:tc>
          <w:tcPr>
            <w:tcW w:w="2003" w:type="pct"/>
          </w:tcPr>
          <w:p w14:paraId="4367762D" w14:textId="77777777" w:rsidR="000E6BEE" w:rsidRPr="00FE1BE4" w:rsidRDefault="000E6BEE" w:rsidP="000E6BE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w:t>
            </w:r>
            <w:r>
              <w:rPr>
                <w:rFonts w:ascii="Times New Roman" w:hAnsi="Times New Roman"/>
                <w:sz w:val="20"/>
                <w:szCs w:val="24"/>
                <w:lang w:val="en-GB" w:eastAsia="zh-CN"/>
              </w:rPr>
              <w:t>Y</w:t>
            </w:r>
            <w:r w:rsidRPr="00FE1BE4">
              <w:rPr>
                <w:rFonts w:ascii="Times New Roman" w:hAnsi="Times New Roman"/>
                <w:sz w:val="20"/>
                <w:szCs w:val="24"/>
                <w:lang w:val="en-GB" w:eastAsia="zh-CN"/>
              </w:rPr>
              <w:t>1]*64*Tc</w:t>
            </w:r>
          </w:p>
        </w:tc>
      </w:tr>
      <w:tr w:rsidR="000E6BEE" w14:paraId="3B3CA747" w14:textId="77777777" w:rsidTr="00B36314">
        <w:trPr>
          <w:cantSplit/>
          <w:jc w:val="center"/>
        </w:trPr>
        <w:tc>
          <w:tcPr>
            <w:tcW w:w="959" w:type="pct"/>
            <w:vMerge/>
            <w:vAlign w:val="center"/>
          </w:tcPr>
          <w:p w14:paraId="3097D292" w14:textId="77777777" w:rsidR="000E6BEE" w:rsidRPr="00FE1BE4" w:rsidRDefault="000E6BEE" w:rsidP="000E6BEE">
            <w:pPr>
              <w:pStyle w:val="TAC"/>
              <w:rPr>
                <w:rFonts w:ascii="Times New Roman" w:hAnsi="Times New Roman"/>
                <w:sz w:val="20"/>
                <w:szCs w:val="24"/>
                <w:lang w:val="en-GB" w:eastAsia="zh-CN"/>
              </w:rPr>
            </w:pPr>
          </w:p>
        </w:tc>
        <w:tc>
          <w:tcPr>
            <w:tcW w:w="1019" w:type="pct"/>
            <w:vMerge/>
          </w:tcPr>
          <w:p w14:paraId="4B75F165" w14:textId="77777777" w:rsidR="000E6BEE" w:rsidRPr="00FE1BE4" w:rsidRDefault="000E6BEE" w:rsidP="000E6BEE">
            <w:pPr>
              <w:pStyle w:val="TAC"/>
              <w:rPr>
                <w:rFonts w:ascii="Times New Roman" w:hAnsi="Times New Roman"/>
                <w:sz w:val="20"/>
                <w:szCs w:val="24"/>
                <w:lang w:val="en-GB" w:eastAsia="zh-CN"/>
              </w:rPr>
            </w:pPr>
          </w:p>
        </w:tc>
        <w:tc>
          <w:tcPr>
            <w:tcW w:w="1019" w:type="pct"/>
          </w:tcPr>
          <w:p w14:paraId="06BA9F0A" w14:textId="77777777" w:rsidR="000E6BEE" w:rsidRPr="00FE1BE4" w:rsidRDefault="000E6BEE" w:rsidP="000E6BE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30</w:t>
            </w:r>
          </w:p>
        </w:tc>
        <w:tc>
          <w:tcPr>
            <w:tcW w:w="2003" w:type="pct"/>
          </w:tcPr>
          <w:p w14:paraId="4073F2F6" w14:textId="77777777" w:rsidR="000E6BEE" w:rsidRPr="00FE1BE4" w:rsidRDefault="000E6BEE" w:rsidP="000E6BE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w:t>
            </w:r>
            <w:r>
              <w:rPr>
                <w:rFonts w:ascii="Times New Roman" w:hAnsi="Times New Roman"/>
                <w:sz w:val="20"/>
                <w:szCs w:val="24"/>
                <w:lang w:val="en-GB" w:eastAsia="zh-CN"/>
              </w:rPr>
              <w:t>Y</w:t>
            </w:r>
            <w:r w:rsidRPr="00FE1BE4">
              <w:rPr>
                <w:rFonts w:ascii="Times New Roman" w:hAnsi="Times New Roman"/>
                <w:sz w:val="20"/>
                <w:szCs w:val="24"/>
                <w:lang w:val="en-GB" w:eastAsia="zh-CN"/>
              </w:rPr>
              <w:t>2]*64*Tc</w:t>
            </w:r>
          </w:p>
        </w:tc>
      </w:tr>
      <w:tr w:rsidR="000E6BEE" w14:paraId="2A414A7F" w14:textId="77777777" w:rsidTr="00B36314">
        <w:trPr>
          <w:cantSplit/>
          <w:jc w:val="center"/>
        </w:trPr>
        <w:tc>
          <w:tcPr>
            <w:tcW w:w="959" w:type="pct"/>
            <w:vMerge/>
            <w:vAlign w:val="center"/>
          </w:tcPr>
          <w:p w14:paraId="20EA1574" w14:textId="77777777" w:rsidR="000E6BEE" w:rsidRPr="00FE1BE4" w:rsidRDefault="000E6BEE" w:rsidP="000E6BEE">
            <w:pPr>
              <w:pStyle w:val="TAC"/>
              <w:rPr>
                <w:rFonts w:ascii="Times New Roman" w:hAnsi="Times New Roman"/>
                <w:sz w:val="20"/>
                <w:szCs w:val="24"/>
                <w:lang w:val="en-GB" w:eastAsia="zh-CN"/>
              </w:rPr>
            </w:pPr>
          </w:p>
        </w:tc>
        <w:tc>
          <w:tcPr>
            <w:tcW w:w="1019" w:type="pct"/>
            <w:vMerge/>
          </w:tcPr>
          <w:p w14:paraId="4F45C1A1" w14:textId="77777777" w:rsidR="000E6BEE" w:rsidRPr="00FE1BE4" w:rsidRDefault="000E6BEE" w:rsidP="000E6BEE">
            <w:pPr>
              <w:pStyle w:val="TAC"/>
              <w:rPr>
                <w:rFonts w:ascii="Times New Roman" w:hAnsi="Times New Roman"/>
                <w:sz w:val="20"/>
                <w:szCs w:val="24"/>
                <w:lang w:val="en-GB" w:eastAsia="zh-CN"/>
              </w:rPr>
            </w:pPr>
          </w:p>
        </w:tc>
        <w:tc>
          <w:tcPr>
            <w:tcW w:w="1019" w:type="pct"/>
          </w:tcPr>
          <w:p w14:paraId="42222A0F" w14:textId="77777777" w:rsidR="000E6BEE" w:rsidRPr="00FE1BE4" w:rsidRDefault="000E6BEE" w:rsidP="000E6BE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60</w:t>
            </w:r>
          </w:p>
        </w:tc>
        <w:tc>
          <w:tcPr>
            <w:tcW w:w="2003" w:type="pct"/>
          </w:tcPr>
          <w:p w14:paraId="33B462DB" w14:textId="77777777" w:rsidR="000E6BEE" w:rsidRPr="00FE1BE4" w:rsidRDefault="000E6BEE" w:rsidP="000E6BE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w:t>
            </w:r>
            <w:r>
              <w:rPr>
                <w:rFonts w:ascii="Times New Roman" w:hAnsi="Times New Roman"/>
                <w:sz w:val="20"/>
                <w:szCs w:val="24"/>
                <w:lang w:val="en-GB" w:eastAsia="zh-CN"/>
              </w:rPr>
              <w:t>Y</w:t>
            </w:r>
            <w:r w:rsidRPr="00FE1BE4">
              <w:rPr>
                <w:rFonts w:ascii="Times New Roman" w:hAnsi="Times New Roman"/>
                <w:sz w:val="20"/>
                <w:szCs w:val="24"/>
                <w:lang w:val="en-GB" w:eastAsia="zh-CN"/>
              </w:rPr>
              <w:t>3]*64*Tc</w:t>
            </w:r>
          </w:p>
        </w:tc>
      </w:tr>
      <w:tr w:rsidR="000E6BEE" w14:paraId="431E7886" w14:textId="77777777" w:rsidTr="000E6BEE">
        <w:trPr>
          <w:cantSplit/>
          <w:jc w:val="center"/>
        </w:trPr>
        <w:tc>
          <w:tcPr>
            <w:tcW w:w="5000" w:type="pct"/>
            <w:gridSpan w:val="4"/>
          </w:tcPr>
          <w:p w14:paraId="25D3A2EF" w14:textId="77777777" w:rsidR="000E6BEE" w:rsidRPr="00FE1BE4" w:rsidRDefault="000E6BEE" w:rsidP="00120CBA">
            <w:pPr>
              <w:pStyle w:val="TAN"/>
              <w:tabs>
                <w:tab w:val="left" w:pos="593"/>
                <w:tab w:val="left" w:pos="1091"/>
                <w:tab w:val="left" w:pos="1815"/>
              </w:tabs>
              <w:jc w:val="center"/>
              <w:rPr>
                <w:rFonts w:ascii="Times New Roman" w:hAnsi="Times New Roman"/>
                <w:sz w:val="20"/>
                <w:szCs w:val="24"/>
                <w:lang w:val="en-GB" w:eastAsia="zh-CN"/>
              </w:rPr>
            </w:pPr>
            <w:r w:rsidRPr="00FE1BE4">
              <w:rPr>
                <w:rFonts w:ascii="Times New Roman" w:hAnsi="Times New Roman"/>
                <w:sz w:val="20"/>
                <w:szCs w:val="24"/>
                <w:lang w:val="en-GB" w:eastAsia="zh-CN"/>
              </w:rPr>
              <w:t>NOTE:</w:t>
            </w:r>
            <w:r w:rsidRPr="00FE1BE4">
              <w:rPr>
                <w:rFonts w:ascii="Times New Roman" w:hAnsi="Times New Roman"/>
                <w:sz w:val="20"/>
                <w:szCs w:val="24"/>
                <w:lang w:val="en-GB" w:eastAsia="zh-CN"/>
              </w:rPr>
              <w:tab/>
              <w:t>Tc is the basic timing unit defined in TS 38.211</w:t>
            </w:r>
          </w:p>
        </w:tc>
      </w:tr>
    </w:tbl>
    <w:p w14:paraId="03029462" w14:textId="77777777" w:rsidR="000E6BEE" w:rsidRPr="000E6BEE" w:rsidRDefault="000E6BEE" w:rsidP="00F36CBB">
      <w:pPr>
        <w:spacing w:after="240"/>
        <w:rPr>
          <w:rFonts w:ascii="Times New Roman" w:hAnsi="Times New Roman" w:cs="Times New Roman"/>
        </w:rPr>
      </w:pPr>
    </w:p>
    <w:p w14:paraId="15033611" w14:textId="0A8D3A3A" w:rsidR="002D0942" w:rsidRPr="00F36CBB" w:rsidRDefault="00DF00A8" w:rsidP="00F36CBB">
      <w:pPr>
        <w:pStyle w:val="a7"/>
        <w:numPr>
          <w:ilvl w:val="0"/>
          <w:numId w:val="4"/>
        </w:numPr>
        <w:spacing w:after="240"/>
        <w:ind w:firstLineChars="0"/>
        <w:rPr>
          <w:rFonts w:ascii="Times New Roman" w:hAnsi="Times New Roman" w:cs="Times New Roman"/>
          <w:lang w:val="en-GB"/>
        </w:rPr>
      </w:pPr>
      <w:r w:rsidRPr="00F36CBB">
        <w:rPr>
          <w:rFonts w:ascii="Times New Roman" w:hAnsi="Times New Roman" w:cs="Times New Roman"/>
          <w:lang w:val="en-GB"/>
        </w:rPr>
        <w:t>The max tolerance for NTN UL timing error</w:t>
      </w:r>
    </w:p>
    <w:p w14:paraId="373DE213" w14:textId="12E95B09" w:rsidR="00DF00A8" w:rsidRDefault="00DF00A8" w:rsidP="00DF00A8">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Option 1:</w:t>
      </w:r>
      <w:r w:rsidRPr="00DF00A8">
        <w:rPr>
          <w:rFonts w:ascii="Times New Roman" w:hAnsi="Times New Roman" w:cs="Times New Roman"/>
          <w:lang w:val="en-GB"/>
        </w:rPr>
        <w:t xml:space="preserve"> (CP – 8*64*Tc)/3 for FR1</w:t>
      </w:r>
    </w:p>
    <w:p w14:paraId="5C16D0B6" w14:textId="795B0613" w:rsidR="00DF00A8" w:rsidRDefault="00DF00A8" w:rsidP="00DF00A8">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 xml:space="preserve">Option 2: </w:t>
      </w:r>
      <w:r w:rsidRPr="00DF00A8">
        <w:rPr>
          <w:rFonts w:ascii="Times New Roman" w:hAnsi="Times New Roman" w:cs="Times New Roman"/>
          <w:lang w:val="en-GB"/>
        </w:rPr>
        <w:t>0.5*CP for 15KHz and 30KHz</w:t>
      </w:r>
    </w:p>
    <w:p w14:paraId="3404FEF0" w14:textId="6A1204EE" w:rsidR="005B6266" w:rsidRDefault="005B6266" w:rsidP="00DF00A8">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 xml:space="preserve">Other options not </w:t>
      </w:r>
      <w:r w:rsidR="00B43D85">
        <w:rPr>
          <w:rFonts w:ascii="Times New Roman" w:hAnsi="Times New Roman" w:cs="Times New Roman"/>
          <w:lang w:val="en-GB"/>
        </w:rPr>
        <w:t>precluded</w:t>
      </w:r>
      <w:r w:rsidR="004F7852">
        <w:rPr>
          <w:rFonts w:ascii="Times New Roman" w:hAnsi="Times New Roman" w:cs="Times New Roman"/>
          <w:lang w:val="en-GB"/>
        </w:rPr>
        <w:t>.</w:t>
      </w:r>
    </w:p>
    <w:p w14:paraId="7251BFD7" w14:textId="5C054A95" w:rsidR="00DF00A8" w:rsidRDefault="00DF00A8" w:rsidP="00DF00A8">
      <w:pPr>
        <w:pStyle w:val="a7"/>
        <w:numPr>
          <w:ilvl w:val="0"/>
          <w:numId w:val="4"/>
        </w:numPr>
        <w:spacing w:after="240"/>
        <w:ind w:firstLineChars="0"/>
        <w:rPr>
          <w:rFonts w:ascii="Times New Roman" w:hAnsi="Times New Roman" w:cs="Times New Roman"/>
          <w:lang w:val="en-GB"/>
        </w:rPr>
      </w:pPr>
      <w:r w:rsidRPr="00DF00A8">
        <w:rPr>
          <w:rFonts w:ascii="Times New Roman" w:hAnsi="Times New Roman" w:cs="Times New Roman"/>
          <w:lang w:val="en-GB"/>
        </w:rPr>
        <w:t>The time reference for the UE transmit timing control requirement shall be the downlink timing of the reference cell minus</w:t>
      </w:r>
      <w:r>
        <w:rPr>
          <w:rFonts w:ascii="Times New Roman" w:hAnsi="Times New Roman" w:cs="Times New Roman"/>
          <w:lang w:val="en-GB"/>
        </w:rPr>
        <w:t xml:space="preserve"> </w:t>
      </w:r>
      <m:oMath>
        <m:d>
          <m:dPr>
            <m:ctrlPr>
              <w:rPr>
                <w:rFonts w:ascii="Cambria Math" w:hAnsi="Cambria Math" w:cs="Times New Roman"/>
                <w:lang w:val="en-GB"/>
              </w:rPr>
            </m:ctrlPr>
          </m:dPr>
          <m:e>
            <m:sSub>
              <m:sSubPr>
                <m:ctrlPr>
                  <w:rPr>
                    <w:rFonts w:ascii="Cambria Math" w:hAnsi="Cambria Math" w:cs="Times New Roman"/>
                    <w:lang w:val="en-GB"/>
                  </w:rPr>
                </m:ctrlPr>
              </m:sSubPr>
              <m:e>
                <m:r>
                  <m:rPr>
                    <m:sty m:val="b"/>
                  </m:rPr>
                  <w:rPr>
                    <w:rFonts w:ascii="Cambria Math" w:hAnsi="Cambria Math" w:cs="Times New Roman"/>
                    <w:lang w:val="en-GB"/>
                  </w:rPr>
                  <m:t>N</m:t>
                </m:r>
              </m:e>
              <m:sub>
                <m:r>
                  <m:rPr>
                    <m:sty m:val="b"/>
                  </m:rPr>
                  <w:rPr>
                    <w:rFonts w:ascii="Cambria Math" w:hAnsi="Cambria Math" w:cs="Times New Roman"/>
                    <w:lang w:val="en-GB"/>
                  </w:rPr>
                  <m:t>TA</m:t>
                </m:r>
              </m:sub>
            </m:sSub>
            <m:r>
              <m:rPr>
                <m:sty m:val="p"/>
              </m:rPr>
              <w:rPr>
                <w:rFonts w:ascii="Cambria Math" w:hAnsi="Cambria Math" w:cs="Times New Roman"/>
                <w:lang w:val="en-GB"/>
              </w:rPr>
              <m:t>+</m:t>
            </m:r>
            <m:sSub>
              <m:sSubPr>
                <m:ctrlPr>
                  <w:rPr>
                    <w:rFonts w:ascii="Cambria Math" w:hAnsi="Cambria Math" w:cs="Times New Roman"/>
                    <w:lang w:val="en-GB"/>
                  </w:rPr>
                </m:ctrlPr>
              </m:sSubPr>
              <m:e>
                <m:r>
                  <m:rPr>
                    <m:sty m:val="b"/>
                  </m:rPr>
                  <w:rPr>
                    <w:rFonts w:ascii="Cambria Math" w:hAnsi="Cambria Math" w:cs="Times New Roman"/>
                    <w:lang w:val="en-GB"/>
                  </w:rPr>
                  <m:t>N</m:t>
                </m:r>
              </m:e>
              <m:sub>
                <m:r>
                  <m:rPr>
                    <m:sty m:val="b"/>
                  </m:rPr>
                  <w:rPr>
                    <w:rFonts w:ascii="Cambria Math" w:hAnsi="Cambria Math" w:cs="Times New Roman"/>
                    <w:lang w:val="en-GB"/>
                  </w:rPr>
                  <m:t>TA</m:t>
                </m:r>
                <m:r>
                  <m:rPr>
                    <m:sty m:val="p"/>
                  </m:rPr>
                  <w:rPr>
                    <w:rFonts w:ascii="Cambria Math" w:hAnsi="Cambria Math" w:cs="Times New Roman"/>
                    <w:lang w:val="en-GB"/>
                  </w:rPr>
                  <m:t>,</m:t>
                </m:r>
                <m:r>
                  <m:rPr>
                    <m:sty m:val="b"/>
                  </m:rPr>
                  <w:rPr>
                    <w:rFonts w:ascii="Cambria Math" w:hAnsi="Cambria Math" w:cs="Times New Roman"/>
                    <w:lang w:val="en-GB"/>
                  </w:rPr>
                  <m:t>UE</m:t>
                </m:r>
                <m:r>
                  <m:rPr>
                    <m:sty m:val="p"/>
                  </m:rPr>
                  <w:rPr>
                    <w:rFonts w:ascii="Cambria Math" w:hAnsi="Cambria Math" w:cs="Times New Roman"/>
                    <w:lang w:val="en-GB"/>
                  </w:rPr>
                  <m:t>-</m:t>
                </m:r>
                <m:r>
                  <m:rPr>
                    <m:sty m:val="b"/>
                  </m:rPr>
                  <w:rPr>
                    <w:rFonts w:ascii="Cambria Math" w:hAnsi="Cambria Math" w:cs="Times New Roman"/>
                    <w:lang w:val="en-GB"/>
                  </w:rPr>
                  <m:t>specific</m:t>
                </m:r>
              </m:sub>
            </m:sSub>
            <m:sSub>
              <m:sSubPr>
                <m:ctrlPr>
                  <w:rPr>
                    <w:rFonts w:ascii="Cambria Math" w:hAnsi="Cambria Math" w:cs="Times New Roman"/>
                    <w:lang w:val="en-GB"/>
                  </w:rPr>
                </m:ctrlPr>
              </m:sSubPr>
              <m:e>
                <m:r>
                  <m:rPr>
                    <m:sty m:val="p"/>
                  </m:rPr>
                  <w:rPr>
                    <w:rFonts w:ascii="Cambria Math" w:hAnsi="Cambria Math" w:cs="Times New Roman"/>
                    <w:lang w:val="en-GB"/>
                  </w:rPr>
                  <m:t>+</m:t>
                </m:r>
                <m:r>
                  <m:rPr>
                    <m:sty m:val="b"/>
                  </m:rPr>
                  <w:rPr>
                    <w:rFonts w:ascii="Cambria Math" w:hAnsi="Cambria Math" w:cs="Times New Roman"/>
                    <w:lang w:val="en-GB"/>
                  </w:rPr>
                  <m:t>N</m:t>
                </m:r>
              </m:e>
              <m:sub>
                <m:r>
                  <m:rPr>
                    <m:sty m:val="b"/>
                  </m:rPr>
                  <w:rPr>
                    <w:rFonts w:ascii="Cambria Math" w:hAnsi="Cambria Math" w:cs="Times New Roman"/>
                    <w:lang w:val="en-GB"/>
                  </w:rPr>
                  <m:t>TA</m:t>
                </m:r>
                <m:r>
                  <m:rPr>
                    <m:sty m:val="p"/>
                  </m:rPr>
                  <w:rPr>
                    <w:rFonts w:ascii="Cambria Math" w:hAnsi="Cambria Math" w:cs="Times New Roman"/>
                    <w:lang w:val="en-GB"/>
                  </w:rPr>
                  <m:t>,</m:t>
                </m:r>
                <m:r>
                  <m:rPr>
                    <m:sty m:val="b"/>
                  </m:rPr>
                  <w:rPr>
                    <w:rFonts w:ascii="Cambria Math" w:hAnsi="Cambria Math" w:cs="Times New Roman"/>
                    <w:lang w:val="en-GB"/>
                  </w:rPr>
                  <m:t>common</m:t>
                </m:r>
              </m:sub>
            </m:sSub>
            <m:sSub>
              <m:sSubPr>
                <m:ctrlPr>
                  <w:rPr>
                    <w:rFonts w:ascii="Cambria Math" w:hAnsi="Cambria Math" w:cs="Times New Roman"/>
                    <w:lang w:val="en-GB"/>
                  </w:rPr>
                </m:ctrlPr>
              </m:sSubPr>
              <m:e>
                <m:r>
                  <m:rPr>
                    <m:sty m:val="p"/>
                  </m:rPr>
                  <w:rPr>
                    <w:rFonts w:ascii="Cambria Math" w:hAnsi="Cambria Math" w:cs="Times New Roman"/>
                    <w:lang w:val="en-GB"/>
                  </w:rPr>
                  <m:t>+</m:t>
                </m:r>
                <m:r>
                  <m:rPr>
                    <m:sty m:val="b"/>
                  </m:rPr>
                  <w:rPr>
                    <w:rFonts w:ascii="Cambria Math" w:hAnsi="Cambria Math" w:cs="Times New Roman"/>
                    <w:lang w:val="en-GB"/>
                  </w:rPr>
                  <m:t>N</m:t>
                </m:r>
              </m:e>
              <m:sub>
                <m:r>
                  <m:rPr>
                    <m:sty m:val="b"/>
                  </m:rPr>
                  <w:rPr>
                    <w:rFonts w:ascii="Cambria Math" w:hAnsi="Cambria Math" w:cs="Times New Roman"/>
                    <w:lang w:val="en-GB"/>
                  </w:rPr>
                  <m:t>TA</m:t>
                </m:r>
                <m:r>
                  <m:rPr>
                    <m:sty m:val="p"/>
                  </m:rPr>
                  <w:rPr>
                    <w:rFonts w:ascii="Cambria Math" w:hAnsi="Cambria Math" w:cs="Times New Roman"/>
                    <w:lang w:val="en-GB"/>
                  </w:rPr>
                  <m:t>,</m:t>
                </m:r>
                <m:r>
                  <m:rPr>
                    <m:sty m:val="b"/>
                  </m:rPr>
                  <w:rPr>
                    <w:rFonts w:ascii="Cambria Math" w:hAnsi="Cambria Math" w:cs="Times New Roman"/>
                    <w:lang w:val="en-GB"/>
                  </w:rPr>
                  <m:t>offset</m:t>
                </m:r>
              </m:sub>
            </m:sSub>
          </m:e>
        </m:d>
        <m:r>
          <m:rPr>
            <m:sty m:val="p"/>
          </m:rPr>
          <w:rPr>
            <w:rFonts w:ascii="Cambria Math" w:hAnsi="Cambria Math" w:cs="Times New Roman"/>
            <w:lang w:val="en-GB"/>
          </w:rPr>
          <m:t>×</m:t>
        </m:r>
        <m:sSub>
          <m:sSubPr>
            <m:ctrlPr>
              <w:rPr>
                <w:rFonts w:ascii="Cambria Math" w:hAnsi="Cambria Math" w:cs="Times New Roman"/>
                <w:lang w:val="en-GB"/>
              </w:rPr>
            </m:ctrlPr>
          </m:sSubPr>
          <m:e>
            <m:r>
              <m:rPr>
                <m:sty m:val="b"/>
              </m:rPr>
              <w:rPr>
                <w:rFonts w:ascii="Cambria Math" w:hAnsi="Cambria Math" w:cs="Times New Roman"/>
                <w:lang w:val="en-GB"/>
              </w:rPr>
              <m:t>T</m:t>
            </m:r>
          </m:e>
          <m:sub>
            <m:r>
              <m:rPr>
                <m:sty m:val="b"/>
              </m:rPr>
              <w:rPr>
                <w:rFonts w:ascii="Cambria Math" w:hAnsi="Cambria Math" w:cs="Times New Roman"/>
                <w:lang w:val="en-GB"/>
              </w:rPr>
              <m:t>c</m:t>
            </m:r>
          </m:sub>
        </m:sSub>
      </m:oMath>
      <w:r w:rsidRPr="00DF00A8">
        <w:rPr>
          <w:rFonts w:ascii="Times New Roman" w:hAnsi="Times New Roman" w:cs="Times New Roman"/>
          <w:lang w:val="en-GB"/>
        </w:rPr>
        <w:t>.</w:t>
      </w:r>
    </w:p>
    <w:p w14:paraId="520B2F4A" w14:textId="6EB73EEE" w:rsidR="009D6F7E" w:rsidRDefault="009D6F7E" w:rsidP="009A3025">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lang w:val="en-GB"/>
        </w:rPr>
        <w:t xml:space="preserve">FFS whether the clarification on </w:t>
      </w:r>
      <m:oMath>
        <m:sSub>
          <m:sSubPr>
            <m:ctrlPr>
              <w:rPr>
                <w:rFonts w:ascii="Cambria Math" w:hAnsi="Cambria Math" w:cs="Times New Roman"/>
                <w:lang w:val="en-GB"/>
              </w:rPr>
            </m:ctrlPr>
          </m:sSubPr>
          <m:e>
            <m:r>
              <m:rPr>
                <m:sty m:val="b"/>
              </m:rPr>
              <w:rPr>
                <w:rFonts w:ascii="Cambria Math" w:hAnsi="Cambria Math" w:cs="Times New Roman"/>
                <w:lang w:val="en-GB"/>
              </w:rPr>
              <m:t>N</m:t>
            </m:r>
          </m:e>
          <m:sub>
            <m:r>
              <m:rPr>
                <m:sty m:val="b"/>
              </m:rPr>
              <w:rPr>
                <w:rFonts w:ascii="Cambria Math" w:hAnsi="Cambria Math" w:cs="Times New Roman"/>
                <w:lang w:val="en-GB"/>
              </w:rPr>
              <m:t>TA</m:t>
            </m:r>
            <m:r>
              <m:rPr>
                <m:sty m:val="p"/>
              </m:rPr>
              <w:rPr>
                <w:rFonts w:ascii="Cambria Math" w:hAnsi="Cambria Math" w:cs="Times New Roman"/>
                <w:lang w:val="en-GB"/>
              </w:rPr>
              <m:t>,</m:t>
            </m:r>
            <m:r>
              <m:rPr>
                <m:sty m:val="b"/>
              </m:rPr>
              <w:rPr>
                <w:rFonts w:ascii="Cambria Math" w:hAnsi="Cambria Math" w:cs="Times New Roman"/>
                <w:lang w:val="en-GB"/>
              </w:rPr>
              <m:t>UE</m:t>
            </m:r>
            <m:r>
              <m:rPr>
                <m:sty m:val="p"/>
              </m:rPr>
              <w:rPr>
                <w:rFonts w:ascii="Cambria Math" w:hAnsi="Cambria Math" w:cs="Times New Roman"/>
                <w:lang w:val="en-GB"/>
              </w:rPr>
              <m:t>-</m:t>
            </m:r>
            <m:r>
              <m:rPr>
                <m:sty m:val="b"/>
              </m:rPr>
              <w:rPr>
                <w:rFonts w:ascii="Cambria Math" w:hAnsi="Cambria Math" w:cs="Times New Roman"/>
                <w:lang w:val="en-GB"/>
              </w:rPr>
              <m:t>specific</m:t>
            </m:r>
          </m:sub>
        </m:sSub>
      </m:oMath>
      <w:r>
        <w:rPr>
          <w:rFonts w:ascii="Times New Roman" w:hAnsi="Times New Roman" w:cs="Times New Roman" w:hint="eastAsia"/>
          <w:lang w:val="en-GB"/>
        </w:rPr>
        <w:t xml:space="preserve"> </w:t>
      </w:r>
      <w:r>
        <w:rPr>
          <w:rFonts w:ascii="Times New Roman" w:hAnsi="Times New Roman" w:cs="Times New Roman"/>
          <w:lang w:val="en-GB"/>
        </w:rPr>
        <w:t>is needed.</w:t>
      </w:r>
    </w:p>
    <w:p w14:paraId="77C84596" w14:textId="77777777" w:rsidR="00DF00A8" w:rsidRDefault="00C32351" w:rsidP="00DF00A8">
      <w:pPr>
        <w:pStyle w:val="a7"/>
        <w:numPr>
          <w:ilvl w:val="0"/>
          <w:numId w:val="4"/>
        </w:numPr>
        <w:spacing w:after="240"/>
        <w:ind w:firstLineChars="0"/>
        <w:rPr>
          <w:rFonts w:ascii="Times New Roman" w:hAnsi="Times New Roman" w:cs="Times New Roman"/>
          <w:lang w:val="en-GB"/>
        </w:rPr>
      </w:pPr>
      <w:r w:rsidRPr="00C32351">
        <w:rPr>
          <w:rFonts w:ascii="Times New Roman" w:hAnsi="Times New Roman" w:cs="Times New Roman"/>
          <w:lang w:val="en-GB"/>
        </w:rPr>
        <w:t>The principle for gradual timing adjustment requirement</w:t>
      </w:r>
    </w:p>
    <w:p w14:paraId="592271EB" w14:textId="77777777" w:rsidR="00C32351" w:rsidRPr="00C32351" w:rsidRDefault="00C32351" w:rsidP="00C32351">
      <w:pPr>
        <w:pStyle w:val="a7"/>
        <w:numPr>
          <w:ilvl w:val="1"/>
          <w:numId w:val="4"/>
        </w:numPr>
        <w:ind w:firstLineChars="0"/>
        <w:rPr>
          <w:rFonts w:ascii="Times New Roman" w:hAnsi="Times New Roman" w:cs="Times New Roman"/>
          <w:lang w:val="en-GB"/>
        </w:rPr>
      </w:pPr>
      <w:r w:rsidRPr="00C32351">
        <w:rPr>
          <w:rFonts w:ascii="Times New Roman" w:hAnsi="Times New Roman" w:cs="Times New Roman"/>
          <w:lang w:val="en-GB"/>
        </w:rPr>
        <w:t xml:space="preserve">Option </w:t>
      </w:r>
      <w:r>
        <w:rPr>
          <w:rFonts w:ascii="Times New Roman" w:hAnsi="Times New Roman" w:cs="Times New Roman"/>
          <w:lang w:val="en-GB"/>
        </w:rPr>
        <w:t>1</w:t>
      </w:r>
      <w:r w:rsidRPr="00C32351">
        <w:rPr>
          <w:rFonts w:ascii="Times New Roman" w:hAnsi="Times New Roman" w:cs="Times New Roman"/>
          <w:lang w:val="en-GB"/>
        </w:rPr>
        <w:t xml:space="preserve">: Relax the requirement accordingly to accommodate the timing change/drift, i.e. </w:t>
      </w:r>
      <w:r w:rsidRPr="00C32351">
        <w:rPr>
          <w:rFonts w:ascii="Times New Roman" w:hAnsi="Times New Roman" w:cs="Times New Roman"/>
          <w:lang w:val="en-GB"/>
        </w:rPr>
        <w:lastRenderedPageBreak/>
        <w:t xml:space="preserve">updating Tq, Tp, and/or the rate </w:t>
      </w:r>
    </w:p>
    <w:p w14:paraId="197929E7" w14:textId="77777777" w:rsidR="00C32351" w:rsidRPr="00C32351" w:rsidRDefault="00C32351" w:rsidP="007335B4">
      <w:pPr>
        <w:pStyle w:val="a7"/>
        <w:numPr>
          <w:ilvl w:val="1"/>
          <w:numId w:val="4"/>
        </w:numPr>
        <w:spacing w:after="240"/>
        <w:ind w:firstLineChars="0"/>
        <w:rPr>
          <w:rFonts w:ascii="Times New Roman" w:hAnsi="Times New Roman" w:cs="Times New Roman"/>
          <w:lang w:val="en-GB"/>
        </w:rPr>
      </w:pPr>
      <w:r w:rsidRPr="00C32351">
        <w:rPr>
          <w:rFonts w:ascii="Times New Roman" w:hAnsi="Times New Roman" w:cs="Times New Roman"/>
          <w:lang w:val="en-GB"/>
        </w:rPr>
        <w:t xml:space="preserve">Option </w:t>
      </w:r>
      <w:r>
        <w:rPr>
          <w:rFonts w:ascii="Times New Roman" w:hAnsi="Times New Roman" w:cs="Times New Roman"/>
          <w:lang w:val="en-GB"/>
        </w:rPr>
        <w:t>2</w:t>
      </w:r>
      <w:r w:rsidRPr="00C32351">
        <w:rPr>
          <w:rFonts w:ascii="Times New Roman" w:hAnsi="Times New Roman" w:cs="Times New Roman"/>
          <w:lang w:val="en-GB"/>
        </w:rPr>
        <w:t>: Change the definition of reference timing and keep the current requirement</w:t>
      </w:r>
    </w:p>
    <w:p w14:paraId="58493B1D" w14:textId="77777777" w:rsidR="00C32351" w:rsidRDefault="007335B4" w:rsidP="007335B4">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lang w:val="en-GB"/>
        </w:rPr>
        <w:t>FFS w</w:t>
      </w:r>
      <w:r w:rsidRPr="007335B4">
        <w:rPr>
          <w:rFonts w:ascii="Times New Roman" w:hAnsi="Times New Roman" w:cs="Times New Roman" w:hint="eastAsia"/>
          <w:lang w:val="en-GB"/>
        </w:rPr>
        <w:t>hether</w:t>
      </w:r>
      <w:r>
        <w:rPr>
          <w:rFonts w:ascii="Times New Roman" w:hAnsi="Times New Roman" w:cs="Times New Roman"/>
          <w:lang w:val="en-GB"/>
        </w:rPr>
        <w:t xml:space="preserve"> to</w:t>
      </w:r>
      <w:r w:rsidRPr="007335B4">
        <w:rPr>
          <w:rFonts w:ascii="Times New Roman" w:hAnsi="Times New Roman" w:cs="Times New Roman" w:hint="eastAsia"/>
          <w:lang w:val="en-GB"/>
        </w:rPr>
        <w:t xml:space="preserve"> define different </w:t>
      </w:r>
      <w:r w:rsidRPr="007335B4">
        <w:rPr>
          <w:rFonts w:ascii="Times New Roman" w:hAnsi="Times New Roman" w:cs="Times New Roman"/>
          <w:lang w:val="en-GB"/>
        </w:rPr>
        <w:t xml:space="preserve">gradual timing adjustment </w:t>
      </w:r>
      <w:r w:rsidRPr="007335B4">
        <w:rPr>
          <w:rFonts w:ascii="Times New Roman" w:hAnsi="Times New Roman" w:cs="Times New Roman" w:hint="eastAsia"/>
          <w:lang w:val="en-GB"/>
        </w:rPr>
        <w:t>requirements for different NTN topologies e.g. GEO, MEO, LEO</w:t>
      </w:r>
      <w:r w:rsidRPr="007335B4">
        <w:rPr>
          <w:rFonts w:ascii="Times New Roman" w:hAnsi="Times New Roman" w:cs="Times New Roman"/>
          <w:lang w:val="en-GB"/>
        </w:rPr>
        <w:t>.</w:t>
      </w:r>
    </w:p>
    <w:p w14:paraId="0C6DAA38" w14:textId="77777777" w:rsidR="00725ED4" w:rsidRDefault="00725ED4" w:rsidP="007335B4">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lang w:val="en-GB"/>
        </w:rPr>
        <w:t>FFS w</w:t>
      </w:r>
      <w:r w:rsidRPr="00725ED4">
        <w:rPr>
          <w:rFonts w:ascii="Times New Roman" w:hAnsi="Times New Roman" w:cs="Times New Roman" w:hint="eastAsia"/>
          <w:lang w:val="en-GB"/>
        </w:rPr>
        <w:t xml:space="preserve">hether </w:t>
      </w:r>
      <w:r w:rsidRPr="00725ED4">
        <w:rPr>
          <w:rFonts w:ascii="Times New Roman" w:hAnsi="Times New Roman" w:cs="Times New Roman"/>
          <w:lang w:val="en-GB"/>
        </w:rPr>
        <w:t>the maximum delay variation should be considered in the gradual timing adjustment requirement in NTN?</w:t>
      </w:r>
    </w:p>
    <w:p w14:paraId="6627E249" w14:textId="77777777" w:rsidR="007335B4" w:rsidRDefault="00B86B18" w:rsidP="007335B4">
      <w:pPr>
        <w:pStyle w:val="a7"/>
        <w:numPr>
          <w:ilvl w:val="0"/>
          <w:numId w:val="4"/>
        </w:numPr>
        <w:spacing w:after="240"/>
        <w:ind w:firstLineChars="0"/>
        <w:rPr>
          <w:rFonts w:ascii="Times New Roman" w:hAnsi="Times New Roman" w:cs="Times New Roman"/>
          <w:lang w:val="en-GB"/>
        </w:rPr>
      </w:pPr>
      <w:r w:rsidRPr="00B86B18">
        <w:rPr>
          <w:rFonts w:ascii="Times New Roman" w:hAnsi="Times New Roman" w:cs="Times New Roman"/>
          <w:lang w:val="en-GB"/>
        </w:rPr>
        <w:t>FFS W</w:t>
      </w:r>
      <w:r w:rsidRPr="00B86B18">
        <w:rPr>
          <w:rFonts w:ascii="Times New Roman" w:hAnsi="Times New Roman" w:cs="Times New Roman" w:hint="eastAsia"/>
          <w:lang w:val="en-GB"/>
        </w:rPr>
        <w:t xml:space="preserve">hether </w:t>
      </w:r>
      <w:r w:rsidRPr="00B86B18">
        <w:rPr>
          <w:rFonts w:ascii="Times New Roman" w:hAnsi="Times New Roman" w:cs="Times New Roman"/>
          <w:lang w:val="en-GB"/>
        </w:rPr>
        <w:t>the feeder link time drift should be considered in the gradual timing adjustment requirement in NTN</w:t>
      </w:r>
    </w:p>
    <w:p w14:paraId="2320F059" w14:textId="77777777" w:rsidR="00B86B18" w:rsidRDefault="00B86B18" w:rsidP="007335B4">
      <w:pPr>
        <w:pStyle w:val="a7"/>
        <w:numPr>
          <w:ilvl w:val="0"/>
          <w:numId w:val="4"/>
        </w:numPr>
        <w:spacing w:after="240"/>
        <w:ind w:firstLineChars="0"/>
        <w:rPr>
          <w:rFonts w:ascii="Times New Roman" w:hAnsi="Times New Roman" w:cs="Times New Roman"/>
          <w:lang w:val="en-GB"/>
        </w:rPr>
      </w:pPr>
      <w:r w:rsidRPr="00B86B18">
        <w:rPr>
          <w:rFonts w:ascii="Times New Roman" w:hAnsi="Times New Roman" w:cs="Times New Roman"/>
          <w:lang w:val="en-GB"/>
        </w:rPr>
        <w:t>UE behaviour for gradual timing adjustment for NTN UE</w:t>
      </w:r>
    </w:p>
    <w:p w14:paraId="41B15A67" w14:textId="77777777" w:rsidR="00B86B18" w:rsidRPr="00B86B18" w:rsidRDefault="00B86B18" w:rsidP="00B86B18">
      <w:pPr>
        <w:pStyle w:val="a7"/>
        <w:numPr>
          <w:ilvl w:val="1"/>
          <w:numId w:val="4"/>
        </w:numPr>
        <w:ind w:firstLineChars="0"/>
        <w:rPr>
          <w:rFonts w:ascii="Times New Roman" w:hAnsi="Times New Roman" w:cs="Times New Roman"/>
          <w:lang w:val="en-GB"/>
        </w:rPr>
      </w:pPr>
      <w:r w:rsidRPr="00B86B18">
        <w:rPr>
          <w:rFonts w:ascii="Times New Roman" w:hAnsi="Times New Roman" w:cs="Times New Roman" w:hint="eastAsia"/>
          <w:lang w:val="en-GB"/>
        </w:rPr>
        <w:t>O</w:t>
      </w:r>
      <w:r w:rsidRPr="00B86B18">
        <w:rPr>
          <w:rFonts w:ascii="Times New Roman" w:hAnsi="Times New Roman" w:cs="Times New Roman"/>
          <w:lang w:val="en-GB"/>
        </w:rPr>
        <w:t>ption 1: UE performs timing adjustment for downlink reception timing drifting and UE specific TA change separately.</w:t>
      </w:r>
    </w:p>
    <w:p w14:paraId="4BE5F39D" w14:textId="77777777" w:rsidR="00B86B18" w:rsidRPr="00B86B18" w:rsidRDefault="00B86B18" w:rsidP="00AD25FD">
      <w:pPr>
        <w:pStyle w:val="a7"/>
        <w:numPr>
          <w:ilvl w:val="1"/>
          <w:numId w:val="4"/>
        </w:numPr>
        <w:tabs>
          <w:tab w:val="left" w:pos="1440"/>
        </w:tabs>
        <w:ind w:firstLineChars="0"/>
        <w:rPr>
          <w:rFonts w:ascii="Times New Roman" w:hAnsi="Times New Roman" w:cs="Times New Roman"/>
          <w:lang w:val="en-GB"/>
        </w:rPr>
      </w:pPr>
      <w:r w:rsidRPr="00B86B18">
        <w:rPr>
          <w:rFonts w:ascii="Times New Roman" w:hAnsi="Times New Roman" w:cs="Times New Roman" w:hint="eastAsia"/>
          <w:lang w:val="en-GB"/>
        </w:rPr>
        <w:t>O</w:t>
      </w:r>
      <w:r w:rsidRPr="00B86B18">
        <w:rPr>
          <w:rFonts w:ascii="Times New Roman" w:hAnsi="Times New Roman" w:cs="Times New Roman"/>
          <w:lang w:val="en-GB"/>
        </w:rPr>
        <w:t>ption 2: UE performs timing adjustment with combining downlink reception timing drifting and UE specific TA change as one adjustment.</w:t>
      </w:r>
    </w:p>
    <w:p w14:paraId="4FBFB1D7" w14:textId="77777777" w:rsidR="00B86B18" w:rsidRDefault="00725ED4" w:rsidP="00725ED4">
      <w:pPr>
        <w:pStyle w:val="a7"/>
        <w:numPr>
          <w:ilvl w:val="0"/>
          <w:numId w:val="4"/>
        </w:numPr>
        <w:spacing w:after="240"/>
        <w:ind w:firstLineChars="0"/>
        <w:rPr>
          <w:rFonts w:ascii="Times New Roman" w:hAnsi="Times New Roman" w:cs="Times New Roman"/>
          <w:lang w:val="en-GB"/>
        </w:rPr>
      </w:pPr>
      <w:r w:rsidRPr="00725ED4">
        <w:rPr>
          <w:rFonts w:ascii="Times New Roman" w:hAnsi="Times New Roman" w:cs="Times New Roman"/>
          <w:lang w:val="en-GB"/>
        </w:rPr>
        <w:t xml:space="preserve">For GEO scenarios, </w:t>
      </w:r>
      <w:r>
        <w:rPr>
          <w:rFonts w:ascii="Times New Roman" w:hAnsi="Times New Roman" w:cs="Times New Roman"/>
          <w:lang w:val="en-GB"/>
        </w:rPr>
        <w:t xml:space="preserve">FFS </w:t>
      </w:r>
      <w:r w:rsidRPr="00725ED4">
        <w:rPr>
          <w:rFonts w:ascii="Times New Roman" w:hAnsi="Times New Roman" w:cs="Times New Roman"/>
          <w:lang w:val="en-GB"/>
        </w:rPr>
        <w:t xml:space="preserve">whether the existing TN gradual timing adjustment requirement </w:t>
      </w:r>
      <w:r w:rsidRPr="00725ED4">
        <w:rPr>
          <w:rFonts w:ascii="Times New Roman" w:hAnsi="Times New Roman" w:cs="Times New Roman" w:hint="eastAsia"/>
          <w:lang w:val="en-GB"/>
        </w:rPr>
        <w:t>c</w:t>
      </w:r>
      <w:r w:rsidRPr="00725ED4">
        <w:rPr>
          <w:rFonts w:ascii="Times New Roman" w:hAnsi="Times New Roman" w:cs="Times New Roman"/>
          <w:lang w:val="en-GB"/>
        </w:rPr>
        <w:t>an be applied</w:t>
      </w:r>
      <w:r>
        <w:rPr>
          <w:rFonts w:ascii="Times New Roman" w:hAnsi="Times New Roman" w:cs="Times New Roman"/>
          <w:lang w:val="en-GB"/>
        </w:rPr>
        <w:t>.</w:t>
      </w:r>
    </w:p>
    <w:p w14:paraId="08165CDA" w14:textId="77777777" w:rsidR="00FE1BE4" w:rsidRDefault="00FE1BE4" w:rsidP="00725ED4">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hint="eastAsia"/>
          <w:lang w:val="en-GB"/>
        </w:rPr>
        <w:t>T</w:t>
      </w:r>
      <w:r>
        <w:rPr>
          <w:rFonts w:ascii="Times New Roman" w:hAnsi="Times New Roman" w:cs="Times New Roman"/>
          <w:lang w:val="en-GB"/>
        </w:rPr>
        <w:t>he gradual timing adjustment requirement</w:t>
      </w:r>
    </w:p>
    <w:p w14:paraId="5CF4BF35" w14:textId="77777777" w:rsidR="00FE1BE4" w:rsidRDefault="00FE1BE4" w:rsidP="00FE1BE4">
      <w:pPr>
        <w:pStyle w:val="a7"/>
        <w:numPr>
          <w:ilvl w:val="1"/>
          <w:numId w:val="4"/>
        </w:numPr>
        <w:ind w:firstLineChars="0"/>
        <w:rPr>
          <w:rFonts w:ascii="Times New Roman" w:hAnsi="Times New Roman" w:cs="Times New Roman"/>
          <w:lang w:val="en-GB"/>
        </w:rPr>
      </w:pPr>
      <w:r w:rsidRPr="00FE1BE4">
        <w:rPr>
          <w:rFonts w:ascii="Times New Roman" w:hAnsi="Times New Roman" w:cs="Times New Roman"/>
          <w:lang w:val="en-GB"/>
        </w:rPr>
        <w:t>The maximum amount of the magnitude of the timing change in one adjustment shall be T</w:t>
      </w:r>
      <w:r w:rsidRPr="00FE1BE4">
        <w:rPr>
          <w:rFonts w:ascii="Times New Roman" w:hAnsi="Times New Roman" w:cs="Times New Roman"/>
          <w:vertAlign w:val="subscript"/>
          <w:lang w:val="en-GB"/>
        </w:rPr>
        <w:t>q_NTN</w:t>
      </w:r>
      <w:r w:rsidRPr="00FE1BE4">
        <w:rPr>
          <w:rFonts w:ascii="Times New Roman" w:hAnsi="Times New Roman" w:cs="Times New Roman"/>
          <w:lang w:val="en-GB"/>
        </w:rPr>
        <w:t>.</w:t>
      </w:r>
    </w:p>
    <w:p w14:paraId="34582DF2" w14:textId="77777777" w:rsidR="00FE1BE4" w:rsidRDefault="00FE1BE4" w:rsidP="00FE1BE4">
      <w:pPr>
        <w:pStyle w:val="a7"/>
        <w:numPr>
          <w:ilvl w:val="1"/>
          <w:numId w:val="4"/>
        </w:numPr>
        <w:ind w:firstLineChars="0"/>
        <w:rPr>
          <w:rFonts w:ascii="Times New Roman" w:hAnsi="Times New Roman" w:cs="Times New Roman"/>
          <w:lang w:val="en-GB"/>
        </w:rPr>
      </w:pPr>
      <w:r w:rsidRPr="00FE1BE4">
        <w:rPr>
          <w:rFonts w:ascii="Times New Roman" w:hAnsi="Times New Roman" w:cs="Times New Roman"/>
          <w:lang w:val="en-GB"/>
        </w:rPr>
        <w:t>The minimum aggregate adjustment rate shall be T</w:t>
      </w:r>
      <w:r w:rsidRPr="00FE1BE4">
        <w:rPr>
          <w:rFonts w:ascii="Times New Roman" w:hAnsi="Times New Roman" w:cs="Times New Roman"/>
          <w:vertAlign w:val="subscript"/>
          <w:lang w:val="en-GB"/>
        </w:rPr>
        <w:t>p_NTN</w:t>
      </w:r>
      <w:r w:rsidRPr="00FE1BE4">
        <w:rPr>
          <w:rFonts w:ascii="Times New Roman" w:hAnsi="Times New Roman" w:cs="Times New Roman"/>
          <w:lang w:val="en-GB"/>
        </w:rPr>
        <w:t xml:space="preserve"> per [X]ms</w:t>
      </w:r>
      <w:r>
        <w:rPr>
          <w:rFonts w:ascii="Times New Roman" w:hAnsi="Times New Roman" w:cs="Times New Roman"/>
          <w:lang w:val="en-GB"/>
        </w:rPr>
        <w:t>.</w:t>
      </w:r>
    </w:p>
    <w:p w14:paraId="35E760A6" w14:textId="2412415A" w:rsidR="00FE1BE4" w:rsidRDefault="00195545" w:rsidP="00FE1BE4">
      <w:pPr>
        <w:pStyle w:val="a7"/>
        <w:numPr>
          <w:ilvl w:val="2"/>
          <w:numId w:val="4"/>
        </w:numPr>
        <w:ind w:firstLineChars="0"/>
        <w:rPr>
          <w:rFonts w:ascii="Times New Roman" w:hAnsi="Times New Roman" w:cs="Times New Roman"/>
          <w:lang w:val="en-GB"/>
        </w:rPr>
      </w:pPr>
      <w:r>
        <w:rPr>
          <w:rFonts w:ascii="Times New Roman" w:hAnsi="Times New Roman" w:cs="Times New Roman"/>
          <w:lang w:val="en-GB"/>
        </w:rPr>
        <w:t>FFS whether</w:t>
      </w:r>
      <w:r w:rsidRPr="00FE1BE4">
        <w:rPr>
          <w:rFonts w:ascii="Times New Roman" w:hAnsi="Times New Roman" w:cs="Times New Roman"/>
          <w:lang w:val="en-GB"/>
        </w:rPr>
        <w:t xml:space="preserve"> </w:t>
      </w:r>
      <w:r w:rsidR="00FE1BE4" w:rsidRPr="00FE1BE4">
        <w:rPr>
          <w:rFonts w:ascii="Times New Roman" w:hAnsi="Times New Roman" w:cs="Times New Roman"/>
          <w:lang w:val="en-GB"/>
        </w:rPr>
        <w:t>X can be different for different types of satellites, altitude</w:t>
      </w:r>
      <w:r w:rsidR="009D6F7E">
        <w:rPr>
          <w:rFonts w:ascii="Times New Roman" w:hAnsi="Times New Roman" w:cs="Times New Roman"/>
          <w:lang w:val="en-GB"/>
        </w:rPr>
        <w:t>, etc</w:t>
      </w:r>
    </w:p>
    <w:p w14:paraId="0873A1F1" w14:textId="77777777" w:rsidR="00FE1BE4" w:rsidRDefault="00FE1BE4" w:rsidP="00FE1BE4">
      <w:pPr>
        <w:pStyle w:val="a7"/>
        <w:numPr>
          <w:ilvl w:val="1"/>
          <w:numId w:val="4"/>
        </w:numPr>
        <w:ind w:firstLineChars="0"/>
        <w:rPr>
          <w:rFonts w:ascii="Times New Roman" w:hAnsi="Times New Roman" w:cs="Times New Roman"/>
          <w:lang w:val="en-GB"/>
        </w:rPr>
      </w:pPr>
      <w:r w:rsidRPr="00FE1BE4">
        <w:rPr>
          <w:rFonts w:ascii="Times New Roman" w:hAnsi="Times New Roman" w:cs="Times New Roman"/>
          <w:lang w:val="en-GB"/>
        </w:rPr>
        <w:t>The maximum aggregate adjustment rate shall be T</w:t>
      </w:r>
      <w:r w:rsidRPr="00AC68E8">
        <w:rPr>
          <w:rFonts w:ascii="Times New Roman" w:hAnsi="Times New Roman" w:cs="Times New Roman"/>
          <w:vertAlign w:val="subscript"/>
          <w:lang w:val="en-GB"/>
        </w:rPr>
        <w:t>q_NTN</w:t>
      </w:r>
      <w:r w:rsidRPr="00FE1BE4">
        <w:rPr>
          <w:rFonts w:ascii="Times New Roman" w:hAnsi="Times New Roman" w:cs="Times New Roman"/>
          <w:lang w:val="en-GB"/>
        </w:rPr>
        <w:t xml:space="preserve"> per [Y]ms.</w:t>
      </w:r>
    </w:p>
    <w:p w14:paraId="571841AA" w14:textId="14E0448B" w:rsidR="00FE1BE4" w:rsidRDefault="00195545" w:rsidP="00FE1BE4">
      <w:pPr>
        <w:pStyle w:val="a7"/>
        <w:numPr>
          <w:ilvl w:val="2"/>
          <w:numId w:val="4"/>
        </w:numPr>
        <w:ind w:firstLineChars="0"/>
        <w:rPr>
          <w:rFonts w:ascii="Times New Roman" w:hAnsi="Times New Roman" w:cs="Times New Roman"/>
          <w:lang w:val="en-GB"/>
        </w:rPr>
      </w:pPr>
      <w:r>
        <w:rPr>
          <w:rFonts w:ascii="Times New Roman" w:hAnsi="Times New Roman" w:cs="Times New Roman"/>
          <w:lang w:val="en-GB"/>
        </w:rPr>
        <w:t>FFS whether</w:t>
      </w:r>
      <w:r w:rsidRPr="00FE1BE4">
        <w:rPr>
          <w:rFonts w:ascii="Times New Roman" w:hAnsi="Times New Roman" w:cs="Times New Roman"/>
          <w:lang w:val="en-GB"/>
        </w:rPr>
        <w:t xml:space="preserve"> </w:t>
      </w:r>
      <w:r w:rsidR="00FE1BE4" w:rsidRPr="00FE1BE4">
        <w:rPr>
          <w:rFonts w:ascii="Times New Roman" w:hAnsi="Times New Roman" w:cs="Times New Roman"/>
          <w:lang w:val="en-GB"/>
        </w:rPr>
        <w:t>Y can be different for different types of satellites, altitude</w:t>
      </w:r>
      <w:r w:rsidR="009D6F7E">
        <w:rPr>
          <w:rFonts w:ascii="Times New Roman" w:hAnsi="Times New Roman" w:cs="Times New Roman"/>
          <w:lang w:val="en-GB"/>
        </w:rPr>
        <w:t>, etc</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1751"/>
        <w:gridCol w:w="1719"/>
        <w:gridCol w:w="1721"/>
      </w:tblGrid>
      <w:tr w:rsidR="00FE1BE4" w14:paraId="7E0515CA" w14:textId="77777777" w:rsidTr="00AE6E4E">
        <w:trPr>
          <w:cantSplit/>
          <w:jc w:val="center"/>
        </w:trPr>
        <w:tc>
          <w:tcPr>
            <w:tcW w:w="1205" w:type="pct"/>
            <w:vAlign w:val="center"/>
          </w:tcPr>
          <w:p w14:paraId="589BE98D" w14:textId="77777777" w:rsidR="00FE1BE4" w:rsidRPr="00FE1BE4" w:rsidRDefault="00FE1BE4" w:rsidP="00AE6E4E">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Frequency Range</w:t>
            </w:r>
          </w:p>
        </w:tc>
        <w:tc>
          <w:tcPr>
            <w:tcW w:w="1280" w:type="pct"/>
          </w:tcPr>
          <w:p w14:paraId="705BBB68" w14:textId="77777777" w:rsidR="00FE1BE4" w:rsidRPr="00FE1BE4" w:rsidRDefault="00FE1BE4" w:rsidP="00AE6E4E">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SCS of uplink signals (kHz)</w:t>
            </w:r>
          </w:p>
        </w:tc>
        <w:tc>
          <w:tcPr>
            <w:tcW w:w="1257" w:type="pct"/>
            <w:vAlign w:val="center"/>
          </w:tcPr>
          <w:p w14:paraId="0A318849" w14:textId="77777777" w:rsidR="00FE1BE4" w:rsidRPr="00FE1BE4" w:rsidRDefault="00FE1BE4" w:rsidP="00AE6E4E">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T</w:t>
            </w:r>
            <w:r w:rsidRPr="00AC68E8">
              <w:rPr>
                <w:rFonts w:ascii="Times New Roman" w:hAnsi="Times New Roman"/>
                <w:b w:val="0"/>
                <w:sz w:val="20"/>
                <w:szCs w:val="24"/>
                <w:vertAlign w:val="subscript"/>
                <w:lang w:val="en-GB" w:eastAsia="zh-CN"/>
              </w:rPr>
              <w:t>q_NTN</w:t>
            </w:r>
          </w:p>
        </w:tc>
        <w:tc>
          <w:tcPr>
            <w:tcW w:w="1258" w:type="pct"/>
            <w:vAlign w:val="center"/>
          </w:tcPr>
          <w:p w14:paraId="2946039B" w14:textId="77777777" w:rsidR="00FE1BE4" w:rsidRPr="00FE1BE4" w:rsidRDefault="00FE1BE4" w:rsidP="00AE6E4E">
            <w:pPr>
              <w:pStyle w:val="TAH"/>
              <w:rPr>
                <w:rFonts w:ascii="Times New Roman" w:hAnsi="Times New Roman"/>
                <w:b w:val="0"/>
                <w:sz w:val="20"/>
                <w:szCs w:val="24"/>
                <w:lang w:val="en-GB" w:eastAsia="zh-CN"/>
              </w:rPr>
            </w:pPr>
            <w:r w:rsidRPr="00FE1BE4">
              <w:rPr>
                <w:rFonts w:ascii="Times New Roman" w:hAnsi="Times New Roman"/>
                <w:b w:val="0"/>
                <w:sz w:val="20"/>
                <w:szCs w:val="24"/>
                <w:lang w:val="en-GB" w:eastAsia="zh-CN"/>
              </w:rPr>
              <w:t>T</w:t>
            </w:r>
            <w:r w:rsidRPr="00AC68E8">
              <w:rPr>
                <w:rFonts w:ascii="Times New Roman" w:hAnsi="Times New Roman"/>
                <w:b w:val="0"/>
                <w:sz w:val="20"/>
                <w:szCs w:val="24"/>
                <w:vertAlign w:val="subscript"/>
                <w:lang w:val="en-GB" w:eastAsia="zh-CN"/>
              </w:rPr>
              <w:t>p_NTN</w:t>
            </w:r>
          </w:p>
        </w:tc>
      </w:tr>
      <w:tr w:rsidR="00FE1BE4" w14:paraId="371CA30E" w14:textId="77777777" w:rsidTr="00AE6E4E">
        <w:trPr>
          <w:cantSplit/>
          <w:jc w:val="center"/>
        </w:trPr>
        <w:tc>
          <w:tcPr>
            <w:tcW w:w="1205" w:type="pct"/>
            <w:tcBorders>
              <w:bottom w:val="nil"/>
            </w:tcBorders>
            <w:vAlign w:val="center"/>
          </w:tcPr>
          <w:p w14:paraId="2421E756" w14:textId="77777777" w:rsidR="00FE1BE4" w:rsidRPr="00FE1BE4" w:rsidRDefault="00FE1BE4"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w:t>
            </w:r>
          </w:p>
        </w:tc>
        <w:tc>
          <w:tcPr>
            <w:tcW w:w="1280" w:type="pct"/>
          </w:tcPr>
          <w:p w14:paraId="43B498F2" w14:textId="77777777" w:rsidR="00FE1BE4" w:rsidRPr="00FE1BE4" w:rsidRDefault="00FE1BE4"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15</w:t>
            </w:r>
          </w:p>
        </w:tc>
        <w:tc>
          <w:tcPr>
            <w:tcW w:w="1257" w:type="pct"/>
          </w:tcPr>
          <w:p w14:paraId="025C596E" w14:textId="77777777" w:rsidR="00FE1BE4" w:rsidRPr="00FE1BE4" w:rsidRDefault="00FE1BE4"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[Z1]*64*Tc</w:t>
            </w:r>
          </w:p>
        </w:tc>
        <w:tc>
          <w:tcPr>
            <w:tcW w:w="1258" w:type="pct"/>
          </w:tcPr>
          <w:p w14:paraId="2BDF7873" w14:textId="77777777" w:rsidR="00FE1BE4" w:rsidRPr="00FE1BE4" w:rsidRDefault="00FE1BE4"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[Z1]*64*Tc</w:t>
            </w:r>
          </w:p>
        </w:tc>
      </w:tr>
      <w:tr w:rsidR="00FE1BE4" w14:paraId="245C24C1" w14:textId="77777777" w:rsidTr="00AE6E4E">
        <w:trPr>
          <w:cantSplit/>
          <w:jc w:val="center"/>
        </w:trPr>
        <w:tc>
          <w:tcPr>
            <w:tcW w:w="1205" w:type="pct"/>
            <w:tcBorders>
              <w:top w:val="nil"/>
              <w:bottom w:val="nil"/>
            </w:tcBorders>
            <w:vAlign w:val="center"/>
          </w:tcPr>
          <w:p w14:paraId="60A8214E" w14:textId="77777777" w:rsidR="00FE1BE4" w:rsidRPr="00FE1BE4" w:rsidRDefault="00FE1BE4" w:rsidP="00AE6E4E">
            <w:pPr>
              <w:pStyle w:val="TAC"/>
              <w:rPr>
                <w:rFonts w:ascii="Times New Roman" w:hAnsi="Times New Roman"/>
                <w:sz w:val="20"/>
                <w:szCs w:val="24"/>
                <w:lang w:val="en-GB" w:eastAsia="zh-CN"/>
              </w:rPr>
            </w:pPr>
          </w:p>
        </w:tc>
        <w:tc>
          <w:tcPr>
            <w:tcW w:w="1280" w:type="pct"/>
          </w:tcPr>
          <w:p w14:paraId="2D12A9A5" w14:textId="77777777" w:rsidR="00FE1BE4" w:rsidRPr="00FE1BE4" w:rsidRDefault="00FE1BE4"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30</w:t>
            </w:r>
          </w:p>
        </w:tc>
        <w:tc>
          <w:tcPr>
            <w:tcW w:w="1257" w:type="pct"/>
          </w:tcPr>
          <w:p w14:paraId="4002DF88" w14:textId="77777777" w:rsidR="00FE1BE4" w:rsidRPr="00FE1BE4" w:rsidRDefault="00FE1BE4"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[Z2]*64*Tc</w:t>
            </w:r>
          </w:p>
        </w:tc>
        <w:tc>
          <w:tcPr>
            <w:tcW w:w="1258" w:type="pct"/>
          </w:tcPr>
          <w:p w14:paraId="49462DE9" w14:textId="77777777" w:rsidR="00FE1BE4" w:rsidRPr="00FE1BE4" w:rsidRDefault="00FE1BE4"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[Z2]*64*Tc</w:t>
            </w:r>
          </w:p>
        </w:tc>
      </w:tr>
      <w:tr w:rsidR="00FE1BE4" w14:paraId="7DDE7E81" w14:textId="77777777" w:rsidTr="00AE6E4E">
        <w:trPr>
          <w:cantSplit/>
          <w:jc w:val="center"/>
        </w:trPr>
        <w:tc>
          <w:tcPr>
            <w:tcW w:w="1205" w:type="pct"/>
            <w:tcBorders>
              <w:top w:val="nil"/>
            </w:tcBorders>
            <w:vAlign w:val="center"/>
          </w:tcPr>
          <w:p w14:paraId="7DFAC32C" w14:textId="77777777" w:rsidR="00FE1BE4" w:rsidRPr="00FE1BE4" w:rsidRDefault="00FE1BE4" w:rsidP="00AE6E4E">
            <w:pPr>
              <w:pStyle w:val="TAC"/>
              <w:rPr>
                <w:rFonts w:ascii="Times New Roman" w:hAnsi="Times New Roman"/>
                <w:sz w:val="20"/>
                <w:szCs w:val="24"/>
                <w:lang w:val="en-GB" w:eastAsia="zh-CN"/>
              </w:rPr>
            </w:pPr>
          </w:p>
        </w:tc>
        <w:tc>
          <w:tcPr>
            <w:tcW w:w="1280" w:type="pct"/>
          </w:tcPr>
          <w:p w14:paraId="181E5EA1" w14:textId="77777777" w:rsidR="00FE1BE4" w:rsidRPr="00FE1BE4" w:rsidRDefault="00FE1BE4"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60</w:t>
            </w:r>
          </w:p>
        </w:tc>
        <w:tc>
          <w:tcPr>
            <w:tcW w:w="1257" w:type="pct"/>
          </w:tcPr>
          <w:p w14:paraId="602112D7" w14:textId="77777777" w:rsidR="00FE1BE4" w:rsidRPr="00FE1BE4" w:rsidRDefault="00FE1BE4"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[Z3]*64*Tc</w:t>
            </w:r>
          </w:p>
        </w:tc>
        <w:tc>
          <w:tcPr>
            <w:tcW w:w="1258" w:type="pct"/>
          </w:tcPr>
          <w:p w14:paraId="6FDC9F77" w14:textId="77777777" w:rsidR="00FE1BE4" w:rsidRPr="00FE1BE4" w:rsidRDefault="00FE1BE4" w:rsidP="00AE6E4E">
            <w:pPr>
              <w:pStyle w:val="TAC"/>
              <w:rPr>
                <w:rFonts w:ascii="Times New Roman" w:hAnsi="Times New Roman"/>
                <w:sz w:val="20"/>
                <w:szCs w:val="24"/>
                <w:lang w:val="en-GB" w:eastAsia="zh-CN"/>
              </w:rPr>
            </w:pPr>
            <w:r w:rsidRPr="00FE1BE4">
              <w:rPr>
                <w:rFonts w:ascii="Times New Roman" w:hAnsi="Times New Roman"/>
                <w:sz w:val="20"/>
                <w:szCs w:val="24"/>
                <w:lang w:val="en-GB" w:eastAsia="zh-CN"/>
              </w:rPr>
              <w:t>[Z3]*64*Tc</w:t>
            </w:r>
          </w:p>
        </w:tc>
      </w:tr>
      <w:tr w:rsidR="00FE1BE4" w14:paraId="5ACCF0CD" w14:textId="77777777" w:rsidTr="00AE6E4E">
        <w:trPr>
          <w:cantSplit/>
          <w:jc w:val="center"/>
        </w:trPr>
        <w:tc>
          <w:tcPr>
            <w:tcW w:w="5000" w:type="pct"/>
            <w:gridSpan w:val="4"/>
          </w:tcPr>
          <w:p w14:paraId="5BA818D1" w14:textId="77777777" w:rsidR="00FE1BE4" w:rsidRPr="00FE1BE4" w:rsidRDefault="00FE1BE4" w:rsidP="00AE6E4E">
            <w:pPr>
              <w:pStyle w:val="TAN"/>
              <w:jc w:val="center"/>
              <w:rPr>
                <w:rFonts w:ascii="Times New Roman" w:hAnsi="Times New Roman"/>
                <w:sz w:val="20"/>
                <w:szCs w:val="24"/>
                <w:lang w:val="en-GB" w:eastAsia="zh-CN"/>
              </w:rPr>
            </w:pPr>
            <w:r w:rsidRPr="00FE1BE4">
              <w:rPr>
                <w:rFonts w:ascii="Times New Roman" w:hAnsi="Times New Roman"/>
                <w:sz w:val="20"/>
                <w:szCs w:val="24"/>
                <w:lang w:val="en-GB" w:eastAsia="zh-CN"/>
              </w:rPr>
              <w:t>NOTE:</w:t>
            </w:r>
            <w:r w:rsidRPr="00FE1BE4">
              <w:rPr>
                <w:rFonts w:ascii="Times New Roman" w:hAnsi="Times New Roman"/>
                <w:sz w:val="20"/>
                <w:szCs w:val="24"/>
                <w:lang w:val="en-GB" w:eastAsia="zh-CN"/>
              </w:rPr>
              <w:tab/>
              <w:t>Tc is the basic timing unit defined in TS 38.211</w:t>
            </w:r>
          </w:p>
        </w:tc>
      </w:tr>
    </w:tbl>
    <w:p w14:paraId="033ED160" w14:textId="0DD253E4" w:rsidR="00AC68E8" w:rsidRDefault="00AC68E8" w:rsidP="00AC68E8">
      <w:pPr>
        <w:pStyle w:val="a7"/>
        <w:numPr>
          <w:ilvl w:val="2"/>
          <w:numId w:val="4"/>
        </w:numPr>
        <w:ind w:firstLineChars="0"/>
        <w:rPr>
          <w:rFonts w:ascii="Times New Roman" w:hAnsi="Times New Roman" w:cs="Times New Roman"/>
          <w:lang w:val="en-GB"/>
        </w:rPr>
      </w:pPr>
      <w:r>
        <w:rPr>
          <w:rFonts w:ascii="Times New Roman" w:hAnsi="Times New Roman" w:cs="Times New Roman"/>
          <w:lang w:val="en-GB"/>
        </w:rPr>
        <w:t xml:space="preserve">Note: </w:t>
      </w:r>
      <w:r w:rsidR="00195545">
        <w:rPr>
          <w:rFonts w:ascii="Times New Roman" w:hAnsi="Times New Roman" w:cs="Times New Roman"/>
          <w:lang w:val="en-GB"/>
        </w:rPr>
        <w:t xml:space="preserve">FFS whether </w:t>
      </w:r>
      <w:r>
        <w:rPr>
          <w:rFonts w:ascii="Times New Roman" w:hAnsi="Times New Roman" w:cs="Times New Roman"/>
          <w:lang w:val="en-GB"/>
        </w:rPr>
        <w:t>Z1-Z3</w:t>
      </w:r>
      <w:r w:rsidRPr="00AC68E8">
        <w:rPr>
          <w:rFonts w:ascii="Times New Roman" w:hAnsi="Times New Roman" w:cs="Times New Roman"/>
          <w:lang w:val="en-GB"/>
        </w:rPr>
        <w:t xml:space="preserve"> can be different for different types of satellites, altitude, etc</w:t>
      </w:r>
    </w:p>
    <w:p w14:paraId="1BF30EBE" w14:textId="24715117" w:rsidR="00FE1BE4" w:rsidRPr="008610A7" w:rsidRDefault="00641B15" w:rsidP="00FE1BE4">
      <w:pPr>
        <w:pStyle w:val="a7"/>
        <w:widowControl/>
        <w:numPr>
          <w:ilvl w:val="1"/>
          <w:numId w:val="4"/>
        </w:numPr>
        <w:tabs>
          <w:tab w:val="left" w:pos="851"/>
        </w:tabs>
        <w:spacing w:after="240"/>
        <w:ind w:firstLineChars="0"/>
        <w:contextualSpacing/>
        <w:jc w:val="left"/>
        <w:rPr>
          <w:rFonts w:ascii="Times New Roman" w:hAnsi="Times New Roman" w:cs="Times New Roman" w:hint="eastAsia"/>
          <w:lang w:val="en-GB"/>
        </w:rPr>
      </w:pPr>
      <w:r w:rsidRPr="009A3025">
        <w:rPr>
          <w:rFonts w:ascii="Times New Roman" w:hAnsi="Times New Roman" w:cs="Times New Roman"/>
          <w:lang w:val="en-GB"/>
        </w:rPr>
        <w:t>FFS on whether the requirement will be applicable for LEO</w:t>
      </w:r>
      <w:bookmarkStart w:id="0" w:name="_GoBack"/>
      <w:bookmarkEnd w:id="0"/>
    </w:p>
    <w:p w14:paraId="6E441DC5" w14:textId="0CFFB443" w:rsidR="009C3F6A" w:rsidRDefault="00770F9D" w:rsidP="00770F9D">
      <w:pPr>
        <w:pStyle w:val="2"/>
      </w:pPr>
      <w:r>
        <w:t>3.3</w:t>
      </w:r>
      <w:r>
        <w:tab/>
      </w:r>
      <w:r>
        <w:tab/>
      </w:r>
      <w:r w:rsidRPr="00770F9D">
        <w:t>TA adjustment accuracy requirements</w:t>
      </w:r>
    </w:p>
    <w:p w14:paraId="4636EF39" w14:textId="77777777" w:rsidR="005B196A" w:rsidRDefault="00060C84" w:rsidP="00060C84">
      <w:pPr>
        <w:pStyle w:val="a7"/>
        <w:numPr>
          <w:ilvl w:val="0"/>
          <w:numId w:val="4"/>
        </w:numPr>
        <w:spacing w:after="240"/>
        <w:ind w:firstLineChars="0"/>
        <w:rPr>
          <w:rFonts w:ascii="Times New Roman" w:hAnsi="Times New Roman" w:cs="Times New Roman"/>
          <w:lang w:val="en-GB"/>
        </w:rPr>
      </w:pPr>
      <w:r w:rsidRPr="00060C84">
        <w:rPr>
          <w:rFonts w:ascii="Times New Roman" w:hAnsi="Times New Roman" w:cs="Times New Roman"/>
          <w:lang w:val="en-GB"/>
        </w:rPr>
        <w:t xml:space="preserve">FFS </w:t>
      </w:r>
      <w:r>
        <w:rPr>
          <w:rFonts w:ascii="Times New Roman" w:hAnsi="Times New Roman" w:cs="Times New Roman"/>
          <w:lang w:val="en-GB"/>
        </w:rPr>
        <w:t>w</w:t>
      </w:r>
      <w:r w:rsidRPr="00060C84">
        <w:rPr>
          <w:rFonts w:ascii="Times New Roman" w:hAnsi="Times New Roman" w:cs="Times New Roman"/>
          <w:lang w:val="en-GB"/>
        </w:rPr>
        <w:t>hether the UE position and satellite position estimation error should be accounted for TA adjustment accuracy requirement</w:t>
      </w:r>
      <w:r>
        <w:rPr>
          <w:rFonts w:ascii="Times New Roman" w:hAnsi="Times New Roman" w:cs="Times New Roman"/>
          <w:lang w:val="en-GB"/>
        </w:rPr>
        <w:t>.</w:t>
      </w:r>
    </w:p>
    <w:p w14:paraId="448443D6" w14:textId="77777777" w:rsidR="00060C84" w:rsidRPr="00060C84" w:rsidRDefault="00060C84" w:rsidP="00060C84">
      <w:pPr>
        <w:pStyle w:val="a7"/>
        <w:numPr>
          <w:ilvl w:val="1"/>
          <w:numId w:val="4"/>
        </w:numPr>
        <w:spacing w:after="240"/>
        <w:ind w:firstLineChars="0"/>
        <w:rPr>
          <w:rFonts w:ascii="Times New Roman" w:hAnsi="Times New Roman" w:cs="Times New Roman"/>
          <w:lang w:val="en-GB"/>
        </w:rPr>
      </w:pPr>
      <w:r>
        <w:rPr>
          <w:rFonts w:ascii="Times New Roman" w:hAnsi="Times New Roman" w:cs="Times New Roman" w:hint="eastAsia"/>
          <w:lang w:val="en-GB"/>
        </w:rPr>
        <w:t>FFS</w:t>
      </w:r>
      <w:r>
        <w:rPr>
          <w:rFonts w:ascii="Times New Roman" w:hAnsi="Times New Roman" w:cs="Times New Roman"/>
          <w:lang w:val="en-GB"/>
        </w:rPr>
        <w:t xml:space="preserve"> </w:t>
      </w:r>
      <w:r w:rsidRPr="00060C84">
        <w:rPr>
          <w:rFonts w:ascii="Times New Roman" w:hAnsi="Times New Roman" w:cs="Times New Roman"/>
          <w:lang w:val="en-GB"/>
        </w:rPr>
        <w:t xml:space="preserve">whether UE specific TA is allowed to be updated within the k slots delay for TAC </w:t>
      </w:r>
      <w:r w:rsidRPr="00060C84">
        <w:rPr>
          <w:rFonts w:ascii="Times New Roman" w:hAnsi="Times New Roman" w:cs="Times New Roman"/>
          <w:lang w:val="en-GB"/>
        </w:rPr>
        <w:lastRenderedPageBreak/>
        <w:t>adjustment</w:t>
      </w:r>
    </w:p>
    <w:p w14:paraId="212B3253" w14:textId="381CC027" w:rsidR="005B196A" w:rsidRDefault="00060C84" w:rsidP="00060C84">
      <w:pPr>
        <w:pStyle w:val="a7"/>
        <w:numPr>
          <w:ilvl w:val="0"/>
          <w:numId w:val="4"/>
        </w:numPr>
        <w:spacing w:after="240"/>
        <w:ind w:firstLineChars="0"/>
        <w:rPr>
          <w:rFonts w:ascii="Times New Roman" w:hAnsi="Times New Roman" w:cs="Times New Roman"/>
          <w:lang w:val="en-GB"/>
        </w:rPr>
      </w:pPr>
      <w:r>
        <w:rPr>
          <w:rFonts w:ascii="Times New Roman" w:hAnsi="Times New Roman" w:cs="Times New Roman"/>
          <w:lang w:val="en-GB"/>
        </w:rPr>
        <w:t>The a</w:t>
      </w:r>
      <w:r w:rsidRPr="00060C84">
        <w:rPr>
          <w:rFonts w:ascii="Times New Roman" w:hAnsi="Times New Roman" w:cs="Times New Roman"/>
          <w:lang w:val="en-GB"/>
        </w:rPr>
        <w:t>pplication time of TA adjustment upon TAC shall be updated to incorporate the newly introduced K_offset and K_mac parameters</w:t>
      </w:r>
      <w:r w:rsidR="004F7852">
        <w:rPr>
          <w:rFonts w:ascii="Times New Roman" w:hAnsi="Times New Roman" w:cs="Times New Roman"/>
          <w:lang w:val="en-GB"/>
        </w:rPr>
        <w:t xml:space="preserve"> is FFS</w:t>
      </w:r>
      <w:r>
        <w:rPr>
          <w:rFonts w:ascii="Times New Roman" w:hAnsi="Times New Roman" w:cs="Times New Roman"/>
          <w:lang w:val="en-GB"/>
        </w:rPr>
        <w:t>.</w:t>
      </w:r>
    </w:p>
    <w:p w14:paraId="11365BDE" w14:textId="77777777" w:rsidR="00060C84" w:rsidRPr="00060C84" w:rsidRDefault="00060C84" w:rsidP="00060C84">
      <w:pPr>
        <w:pStyle w:val="a7"/>
        <w:numPr>
          <w:ilvl w:val="0"/>
          <w:numId w:val="4"/>
        </w:numPr>
        <w:spacing w:after="240"/>
        <w:ind w:firstLineChars="0"/>
        <w:rPr>
          <w:rFonts w:ascii="Times New Roman" w:hAnsi="Times New Roman" w:cs="Times New Roman"/>
          <w:lang w:val="en-GB"/>
        </w:rPr>
      </w:pPr>
      <w:r w:rsidRPr="00060C84">
        <w:rPr>
          <w:rFonts w:ascii="Times New Roman" w:hAnsi="Times New Roman" w:cs="Times New Roman"/>
          <w:lang w:val="en-GB"/>
        </w:rPr>
        <w:t>TA adjustment accuracy requirement in RRC_CONNECTED mode</w:t>
      </w:r>
    </w:p>
    <w:p w14:paraId="6D6F1296" w14:textId="77777777" w:rsidR="00060C84" w:rsidRPr="00060C84" w:rsidRDefault="00060C84" w:rsidP="009B53FB">
      <w:pPr>
        <w:pStyle w:val="a7"/>
        <w:numPr>
          <w:ilvl w:val="1"/>
          <w:numId w:val="4"/>
        </w:numPr>
        <w:tabs>
          <w:tab w:val="left" w:pos="1440"/>
        </w:tabs>
        <w:spacing w:after="240"/>
        <w:ind w:firstLineChars="0"/>
        <w:rPr>
          <w:rFonts w:ascii="Times New Roman" w:hAnsi="Times New Roman" w:cs="Times New Roman"/>
          <w:lang w:val="en-GB"/>
        </w:rPr>
      </w:pPr>
      <w:r w:rsidRPr="00060C84">
        <w:rPr>
          <w:rFonts w:ascii="Times New Roman" w:hAnsi="Times New Roman" w:cs="Times New Roman" w:hint="eastAsia"/>
          <w:lang w:val="en-GB"/>
        </w:rPr>
        <w:t>O</w:t>
      </w:r>
      <w:r w:rsidRPr="00060C84">
        <w:rPr>
          <w:rFonts w:ascii="Times New Roman" w:hAnsi="Times New Roman" w:cs="Times New Roman"/>
          <w:lang w:val="en-GB"/>
        </w:rPr>
        <w:t>ption 1: Reuse the existing timing advance adjustment accuracy requirements defined in TS 38.133.</w:t>
      </w:r>
    </w:p>
    <w:p w14:paraId="5928F482" w14:textId="77777777" w:rsidR="00060C84" w:rsidRPr="00060C84" w:rsidRDefault="00060C84" w:rsidP="00925613">
      <w:pPr>
        <w:pStyle w:val="a7"/>
        <w:numPr>
          <w:ilvl w:val="1"/>
          <w:numId w:val="4"/>
        </w:numPr>
        <w:tabs>
          <w:tab w:val="left" w:pos="1440"/>
        </w:tabs>
        <w:spacing w:after="240"/>
        <w:ind w:firstLineChars="0"/>
        <w:rPr>
          <w:rFonts w:ascii="Times New Roman" w:hAnsi="Times New Roman" w:cs="Times New Roman"/>
          <w:lang w:val="en-GB"/>
        </w:rPr>
      </w:pPr>
      <w:r w:rsidRPr="00060C84">
        <w:rPr>
          <w:rFonts w:ascii="Times New Roman" w:hAnsi="Times New Roman" w:cs="Times New Roman" w:hint="eastAsia"/>
          <w:lang w:val="en-GB"/>
        </w:rPr>
        <w:t>O</w:t>
      </w:r>
      <w:r w:rsidRPr="00060C84">
        <w:rPr>
          <w:rFonts w:ascii="Times New Roman" w:hAnsi="Times New Roman" w:cs="Times New Roman"/>
          <w:lang w:val="en-GB"/>
        </w:rPr>
        <w:t xml:space="preserve">ption 2: </w:t>
      </w:r>
      <w:r w:rsidRPr="00060C84">
        <w:rPr>
          <w:rFonts w:ascii="Times New Roman" w:hAnsi="Times New Roman" w:cs="Times New Roman" w:hint="eastAsia"/>
          <w:lang w:val="en-GB"/>
        </w:rPr>
        <w:t xml:space="preserve">TA adjustment accuracy requirement can be defined as existing timing advance adjustment accuracy requirements defined in TS 38.133 if </w:t>
      </w:r>
      <w:r w:rsidRPr="00060C84">
        <w:rPr>
          <w:rFonts w:ascii="Times New Roman" w:hAnsi="Times New Roman" w:cs="Times New Roman"/>
          <w:lang w:val="en-GB"/>
        </w:rPr>
        <w:t>UE specific TA</w:t>
      </w:r>
      <w:r w:rsidRPr="00060C84">
        <w:rPr>
          <w:rFonts w:ascii="Times New Roman" w:hAnsi="Times New Roman" w:cs="Times New Roman" w:hint="eastAsia"/>
          <w:lang w:val="en-GB"/>
        </w:rPr>
        <w:t xml:space="preserve"> is not changed, </w:t>
      </w:r>
      <w:r>
        <w:rPr>
          <w:rFonts w:ascii="Times New Roman" w:hAnsi="Times New Roman" w:cs="Times New Roman"/>
          <w:lang w:val="en-GB"/>
        </w:rPr>
        <w:t>o</w:t>
      </w:r>
      <w:r w:rsidRPr="00060C84">
        <w:rPr>
          <w:rFonts w:ascii="Times New Roman" w:hAnsi="Times New Roman" w:cs="Times New Roman"/>
          <w:lang w:val="en-GB"/>
        </w:rPr>
        <w:t>therwise</w:t>
      </w:r>
      <w:r w:rsidRPr="00060C84">
        <w:rPr>
          <w:rFonts w:ascii="Times New Roman" w:hAnsi="Times New Roman" w:cs="Times New Roman" w:hint="eastAsia"/>
          <w:lang w:val="en-GB"/>
        </w:rPr>
        <w:t xml:space="preserve"> plus delay error related with </w:t>
      </w:r>
      <w:r w:rsidRPr="00060C84">
        <w:rPr>
          <w:rFonts w:ascii="Times New Roman" w:hAnsi="Times New Roman" w:cs="Times New Roman"/>
          <w:lang w:val="en-GB"/>
        </w:rPr>
        <w:t>nominal accuracy of GNSS, i.e. 30m.</w:t>
      </w:r>
    </w:p>
    <w:p w14:paraId="13390E59" w14:textId="77777777" w:rsidR="00060C84" w:rsidRPr="00060C84" w:rsidRDefault="00060C84" w:rsidP="00BD7975">
      <w:pPr>
        <w:pStyle w:val="a7"/>
        <w:numPr>
          <w:ilvl w:val="1"/>
          <w:numId w:val="4"/>
        </w:numPr>
        <w:tabs>
          <w:tab w:val="left" w:pos="1440"/>
        </w:tabs>
        <w:spacing w:after="240"/>
        <w:ind w:firstLineChars="0"/>
        <w:rPr>
          <w:rFonts w:ascii="Times New Roman" w:hAnsi="Times New Roman" w:cs="Times New Roman"/>
          <w:lang w:val="en-GB"/>
        </w:rPr>
      </w:pPr>
      <w:r w:rsidRPr="00060C84">
        <w:rPr>
          <w:rFonts w:ascii="Times New Roman" w:hAnsi="Times New Roman" w:cs="Times New Roman" w:hint="eastAsia"/>
          <w:lang w:val="en-GB"/>
        </w:rPr>
        <w:t>O</w:t>
      </w:r>
      <w:r w:rsidRPr="00060C84">
        <w:rPr>
          <w:rFonts w:ascii="Times New Roman" w:hAnsi="Times New Roman" w:cs="Times New Roman"/>
          <w:lang w:val="en-GB"/>
        </w:rPr>
        <w:t>ption 3: Further evaluate the TA adjustment accuracy requirement after RAN1 achieve the agreement about the timing relationship of TA command.</w:t>
      </w:r>
    </w:p>
    <w:p w14:paraId="0EE82E1F" w14:textId="77777777" w:rsidR="00060C84" w:rsidRPr="00060C84" w:rsidRDefault="00060C84" w:rsidP="00EE6AC3">
      <w:pPr>
        <w:pStyle w:val="a7"/>
        <w:numPr>
          <w:ilvl w:val="1"/>
          <w:numId w:val="4"/>
        </w:numPr>
        <w:tabs>
          <w:tab w:val="left" w:pos="1440"/>
        </w:tabs>
        <w:spacing w:after="240"/>
        <w:ind w:firstLineChars="0"/>
        <w:rPr>
          <w:rFonts w:ascii="Times New Roman" w:hAnsi="Times New Roman" w:cs="Times New Roman"/>
          <w:lang w:val="en-GB"/>
        </w:rPr>
      </w:pPr>
      <w:r w:rsidRPr="00060C84">
        <w:rPr>
          <w:rFonts w:ascii="Times New Roman" w:hAnsi="Times New Roman" w:cs="Times New Roman" w:hint="eastAsia"/>
          <w:lang w:val="en-GB"/>
        </w:rPr>
        <w:t>O</w:t>
      </w:r>
      <w:r w:rsidRPr="00060C84">
        <w:rPr>
          <w:rFonts w:ascii="Times New Roman" w:hAnsi="Times New Roman" w:cs="Times New Roman"/>
          <w:lang w:val="en-GB"/>
        </w:rPr>
        <w:t xml:space="preserve">ption 4: </w:t>
      </w:r>
      <w:r w:rsidRPr="00060C84">
        <w:rPr>
          <w:rFonts w:ascii="Times New Roman" w:hAnsi="Times New Roman" w:cs="Times New Roman" w:hint="eastAsia"/>
          <w:lang w:val="en-GB"/>
        </w:rPr>
        <w:t>RAN4 is to define a relaxed TA adjustment accuracy requirement for NR NTN</w:t>
      </w:r>
    </w:p>
    <w:p w14:paraId="768B5A84" w14:textId="77777777" w:rsidR="005B196A" w:rsidRPr="0059241E" w:rsidRDefault="0059241E" w:rsidP="0059241E">
      <w:pPr>
        <w:pStyle w:val="a7"/>
        <w:numPr>
          <w:ilvl w:val="0"/>
          <w:numId w:val="4"/>
        </w:numPr>
        <w:spacing w:after="240"/>
        <w:ind w:firstLineChars="0"/>
        <w:rPr>
          <w:rFonts w:ascii="Times New Roman" w:hAnsi="Times New Roman" w:cs="Times New Roman"/>
          <w:lang w:val="en-GB"/>
        </w:rPr>
      </w:pPr>
      <w:r w:rsidRPr="0059241E">
        <w:rPr>
          <w:rFonts w:ascii="Times New Roman" w:hAnsi="Times New Roman" w:cs="Times New Roman" w:hint="eastAsia"/>
          <w:lang w:val="en-GB"/>
        </w:rPr>
        <w:t>F</w:t>
      </w:r>
      <w:r w:rsidRPr="0059241E">
        <w:rPr>
          <w:rFonts w:ascii="Times New Roman" w:hAnsi="Times New Roman" w:cs="Times New Roman"/>
          <w:lang w:val="en-GB"/>
        </w:rPr>
        <w:t xml:space="preserve">FS the </w:t>
      </w:r>
      <w:r>
        <w:rPr>
          <w:rFonts w:ascii="Times New Roman" w:hAnsi="Times New Roman" w:cs="Times New Roman"/>
          <w:lang w:val="en-GB"/>
        </w:rPr>
        <w:t xml:space="preserve">impact on </w:t>
      </w:r>
      <w:r w:rsidRPr="0059241E">
        <w:rPr>
          <w:rFonts w:ascii="Times New Roman" w:hAnsi="Times New Roman" w:cs="Times New Roman"/>
          <w:lang w:val="en-GB"/>
        </w:rPr>
        <w:t>TA adjustment accuracy due to the open-loop and closed-loop TA compensation.</w:t>
      </w:r>
    </w:p>
    <w:p w14:paraId="5B1C695F"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14:paraId="6C033F3F" w14:textId="77777777" w:rsidR="00595B3C" w:rsidRDefault="008107A3">
      <w:r>
        <w:rPr>
          <w:rFonts w:hint="eastAsia"/>
        </w:rPr>
        <w:t>[</w:t>
      </w:r>
      <w:r>
        <w:t>1</w:t>
      </w:r>
      <w:r>
        <w:rPr>
          <w:rFonts w:hint="eastAsia"/>
        </w:rPr>
        <w:t>]</w:t>
      </w:r>
      <w:r w:rsidRPr="008107A3">
        <w:rPr>
          <w:rFonts w:ascii="Times New Roman" w:hAnsi="Times New Roman" w:cs="Times New Roman"/>
          <w:lang w:val="en-GB"/>
        </w:rPr>
        <w:tab/>
        <w:t>Summary of RAN4 topics after RAN#92-e</w:t>
      </w:r>
      <w:r>
        <w:rPr>
          <w:rFonts w:ascii="Times New Roman" w:hAnsi="Times New Roman" w:cs="Times New Roman"/>
          <w:lang w:val="en-GB"/>
        </w:rPr>
        <w:t>,</w:t>
      </w:r>
      <w:r>
        <w:rPr>
          <w:rFonts w:ascii="Times New Roman" w:hAnsi="Times New Roman" w:cs="Times New Roman"/>
          <w:lang w:val="en-GB"/>
        </w:rPr>
        <w:tab/>
        <w:t>RAN4 Chair</w:t>
      </w:r>
    </w:p>
    <w:p w14:paraId="539E36A4" w14:textId="77777777" w:rsidR="00595B3C" w:rsidRDefault="00595B3C"/>
    <w:sectPr w:rsidR="00595B3C">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D53A" w16cex:dateUtc="2021-08-24T18:29:00Z"/>
  <w16cex:commentExtensible w16cex:durableId="24CFD2A4" w16cex:dateUtc="2021-08-24T18:18:00Z"/>
  <w16cex:commentExtensible w16cex:durableId="24CFD2A9" w16cex:dateUtc="2021-08-24T18:18:00Z"/>
  <w16cex:commentExtensible w16cex:durableId="24CFD2DC" w16cex:dateUtc="2021-08-24T18:19:00Z"/>
  <w16cex:commentExtensible w16cex:durableId="24CFD32A" w16cex:dateUtc="2021-08-24T18:20:00Z"/>
  <w16cex:commentExtensible w16cex:durableId="24CFD34A" w16cex:dateUtc="2021-08-24T18: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38B172" w16cid:durableId="24D0D66D"/>
  <w16cid:commentId w16cid:paraId="1EEFC230" w16cid:durableId="24CFD53A"/>
  <w16cid:commentId w16cid:paraId="05FDA982" w16cid:durableId="24D0D66F"/>
  <w16cid:commentId w16cid:paraId="4D6CDB5A" w16cid:durableId="24CFD2A4"/>
  <w16cid:commentId w16cid:paraId="4D045C9A" w16cid:durableId="24CFD2A9"/>
  <w16cid:commentId w16cid:paraId="47144BE6" w16cid:durableId="24D0D672"/>
  <w16cid:commentId w16cid:paraId="14A7B89A" w16cid:durableId="24D0D673"/>
  <w16cid:commentId w16cid:paraId="176A5E57" w16cid:durableId="24D0D674"/>
  <w16cid:commentId w16cid:paraId="3FEB8BB9" w16cid:durableId="24CFD2DC"/>
  <w16cid:commentId w16cid:paraId="0D820CE1" w16cid:durableId="24D0D676"/>
  <w16cid:commentId w16cid:paraId="6B61EF09" w16cid:durableId="24D0D677"/>
  <w16cid:commentId w16cid:paraId="367DD1F9" w16cid:durableId="24D0D678"/>
  <w16cid:commentId w16cid:paraId="0ECB61B7" w16cid:durableId="24CFD32A"/>
  <w16cid:commentId w16cid:paraId="031B834A" w16cid:durableId="24D0D67A"/>
  <w16cid:commentId w16cid:paraId="2BBE0C29" w16cid:durableId="24CFD34A"/>
  <w16cid:commentId w16cid:paraId="7BDC08CD" w16cid:durableId="24D0D67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963C2" w14:textId="77777777" w:rsidR="008A47B2" w:rsidRDefault="008A47B2" w:rsidP="00595B3C">
      <w:r>
        <w:separator/>
      </w:r>
    </w:p>
  </w:endnote>
  <w:endnote w:type="continuationSeparator" w:id="0">
    <w:p w14:paraId="2AE1B291" w14:textId="77777777" w:rsidR="008A47B2" w:rsidRDefault="008A47B2" w:rsidP="005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09951" w14:textId="77777777" w:rsidR="008A47B2" w:rsidRDefault="008A47B2" w:rsidP="00595B3C">
      <w:r>
        <w:separator/>
      </w:r>
    </w:p>
  </w:footnote>
  <w:footnote w:type="continuationSeparator" w:id="0">
    <w:p w14:paraId="2F7AEE51" w14:textId="77777777" w:rsidR="008A47B2" w:rsidRDefault="008A47B2" w:rsidP="00595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13pt;height:74.75pt" o:bullet="t">
        <v:imagedata r:id="rId1" o:title=""/>
      </v:shape>
    </w:pict>
  </w:numPicBullet>
  <w:abstractNum w:abstractNumId="0" w15:restartNumberingAfterBreak="0">
    <w:nsid w:val="00BB30D5"/>
    <w:multiLevelType w:val="hybridMultilevel"/>
    <w:tmpl w:val="273230C6"/>
    <w:lvl w:ilvl="0" w:tplc="A3E6167C">
      <w:start w:val="1"/>
      <w:numFmt w:val="bullet"/>
      <w:lvlText w:val="•"/>
      <w:lvlJc w:val="left"/>
      <w:pPr>
        <w:tabs>
          <w:tab w:val="num" w:pos="720"/>
        </w:tabs>
        <w:ind w:left="720" w:hanging="360"/>
      </w:pPr>
      <w:rPr>
        <w:rFonts w:ascii="Arial" w:hAnsi="Arial" w:hint="default"/>
      </w:rPr>
    </w:lvl>
    <w:lvl w:ilvl="1" w:tplc="0A523028" w:tentative="1">
      <w:start w:val="1"/>
      <w:numFmt w:val="bullet"/>
      <w:lvlText w:val="•"/>
      <w:lvlJc w:val="left"/>
      <w:pPr>
        <w:tabs>
          <w:tab w:val="num" w:pos="1440"/>
        </w:tabs>
        <w:ind w:left="1440" w:hanging="360"/>
      </w:pPr>
      <w:rPr>
        <w:rFonts w:ascii="Arial" w:hAnsi="Arial" w:hint="default"/>
      </w:rPr>
    </w:lvl>
    <w:lvl w:ilvl="2" w:tplc="EABE1A16">
      <w:start w:val="1"/>
      <w:numFmt w:val="bullet"/>
      <w:lvlText w:val="•"/>
      <w:lvlJc w:val="left"/>
      <w:pPr>
        <w:tabs>
          <w:tab w:val="num" w:pos="2160"/>
        </w:tabs>
        <w:ind w:left="2160" w:hanging="360"/>
      </w:pPr>
      <w:rPr>
        <w:rFonts w:ascii="Arial" w:hAnsi="Arial" w:hint="default"/>
      </w:rPr>
    </w:lvl>
    <w:lvl w:ilvl="3" w:tplc="31107BAC" w:tentative="1">
      <w:start w:val="1"/>
      <w:numFmt w:val="bullet"/>
      <w:lvlText w:val="•"/>
      <w:lvlJc w:val="left"/>
      <w:pPr>
        <w:tabs>
          <w:tab w:val="num" w:pos="2880"/>
        </w:tabs>
        <w:ind w:left="2880" w:hanging="360"/>
      </w:pPr>
      <w:rPr>
        <w:rFonts w:ascii="Arial" w:hAnsi="Arial" w:hint="default"/>
      </w:rPr>
    </w:lvl>
    <w:lvl w:ilvl="4" w:tplc="E6EA24C6" w:tentative="1">
      <w:start w:val="1"/>
      <w:numFmt w:val="bullet"/>
      <w:lvlText w:val="•"/>
      <w:lvlJc w:val="left"/>
      <w:pPr>
        <w:tabs>
          <w:tab w:val="num" w:pos="3600"/>
        </w:tabs>
        <w:ind w:left="3600" w:hanging="360"/>
      </w:pPr>
      <w:rPr>
        <w:rFonts w:ascii="Arial" w:hAnsi="Arial" w:hint="default"/>
      </w:rPr>
    </w:lvl>
    <w:lvl w:ilvl="5" w:tplc="250203BE" w:tentative="1">
      <w:start w:val="1"/>
      <w:numFmt w:val="bullet"/>
      <w:lvlText w:val="•"/>
      <w:lvlJc w:val="left"/>
      <w:pPr>
        <w:tabs>
          <w:tab w:val="num" w:pos="4320"/>
        </w:tabs>
        <w:ind w:left="4320" w:hanging="360"/>
      </w:pPr>
      <w:rPr>
        <w:rFonts w:ascii="Arial" w:hAnsi="Arial" w:hint="default"/>
      </w:rPr>
    </w:lvl>
    <w:lvl w:ilvl="6" w:tplc="E0967390" w:tentative="1">
      <w:start w:val="1"/>
      <w:numFmt w:val="bullet"/>
      <w:lvlText w:val="•"/>
      <w:lvlJc w:val="left"/>
      <w:pPr>
        <w:tabs>
          <w:tab w:val="num" w:pos="5040"/>
        </w:tabs>
        <w:ind w:left="5040" w:hanging="360"/>
      </w:pPr>
      <w:rPr>
        <w:rFonts w:ascii="Arial" w:hAnsi="Arial" w:hint="default"/>
      </w:rPr>
    </w:lvl>
    <w:lvl w:ilvl="7" w:tplc="C65EABA4" w:tentative="1">
      <w:start w:val="1"/>
      <w:numFmt w:val="bullet"/>
      <w:lvlText w:val="•"/>
      <w:lvlJc w:val="left"/>
      <w:pPr>
        <w:tabs>
          <w:tab w:val="num" w:pos="5760"/>
        </w:tabs>
        <w:ind w:left="5760" w:hanging="360"/>
      </w:pPr>
      <w:rPr>
        <w:rFonts w:ascii="Arial" w:hAnsi="Arial" w:hint="default"/>
      </w:rPr>
    </w:lvl>
    <w:lvl w:ilvl="8" w:tplc="236E81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2" w15:restartNumberingAfterBreak="0">
    <w:nsid w:val="1E543122"/>
    <w:multiLevelType w:val="hybridMultilevel"/>
    <w:tmpl w:val="34D2B34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5"/>
  </w:num>
  <w:num w:numId="3">
    <w:abstractNumId w:val="0"/>
  </w:num>
  <w:num w:numId="4">
    <w:abstractNumId w:val="3"/>
  </w:num>
  <w:num w:numId="5">
    <w:abstractNumId w:val="6"/>
  </w:num>
  <w:num w:numId="6">
    <w:abstractNumId w:val="2"/>
  </w:num>
  <w:num w:numId="7">
    <w:abstractNumId w:val="4"/>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BC"/>
    <w:rsid w:val="0001578D"/>
    <w:rsid w:val="00060C84"/>
    <w:rsid w:val="00096B87"/>
    <w:rsid w:val="000A7DD1"/>
    <w:rsid w:val="000E6BEE"/>
    <w:rsid w:val="00120CBA"/>
    <w:rsid w:val="00141D75"/>
    <w:rsid w:val="00156BFB"/>
    <w:rsid w:val="00195545"/>
    <w:rsid w:val="001A7D03"/>
    <w:rsid w:val="002B322B"/>
    <w:rsid w:val="002B39C2"/>
    <w:rsid w:val="002D0942"/>
    <w:rsid w:val="003005D1"/>
    <w:rsid w:val="003A68B8"/>
    <w:rsid w:val="003C5883"/>
    <w:rsid w:val="003E1C12"/>
    <w:rsid w:val="003F42E9"/>
    <w:rsid w:val="00400D6C"/>
    <w:rsid w:val="00407D3E"/>
    <w:rsid w:val="004F7852"/>
    <w:rsid w:val="00512AB9"/>
    <w:rsid w:val="00554B30"/>
    <w:rsid w:val="0059241E"/>
    <w:rsid w:val="00595B3C"/>
    <w:rsid w:val="005B196A"/>
    <w:rsid w:val="005B296C"/>
    <w:rsid w:val="005B6266"/>
    <w:rsid w:val="00641B15"/>
    <w:rsid w:val="00725ED4"/>
    <w:rsid w:val="007335B4"/>
    <w:rsid w:val="00770F9D"/>
    <w:rsid w:val="007717CC"/>
    <w:rsid w:val="00791326"/>
    <w:rsid w:val="007E2BDC"/>
    <w:rsid w:val="008107A3"/>
    <w:rsid w:val="00820C42"/>
    <w:rsid w:val="008610A7"/>
    <w:rsid w:val="00883FA9"/>
    <w:rsid w:val="008A47B2"/>
    <w:rsid w:val="008D0486"/>
    <w:rsid w:val="009502D0"/>
    <w:rsid w:val="009A2999"/>
    <w:rsid w:val="009A3025"/>
    <w:rsid w:val="009C3F6A"/>
    <w:rsid w:val="009D6F7E"/>
    <w:rsid w:val="00A00381"/>
    <w:rsid w:val="00A05634"/>
    <w:rsid w:val="00A37A4B"/>
    <w:rsid w:val="00A56472"/>
    <w:rsid w:val="00AC68E8"/>
    <w:rsid w:val="00AD1681"/>
    <w:rsid w:val="00B43D85"/>
    <w:rsid w:val="00B52F0B"/>
    <w:rsid w:val="00B86B18"/>
    <w:rsid w:val="00B90AF7"/>
    <w:rsid w:val="00BB01A2"/>
    <w:rsid w:val="00BE33CD"/>
    <w:rsid w:val="00C32351"/>
    <w:rsid w:val="00C65883"/>
    <w:rsid w:val="00CB27CD"/>
    <w:rsid w:val="00CD73CB"/>
    <w:rsid w:val="00D77DD3"/>
    <w:rsid w:val="00D81D16"/>
    <w:rsid w:val="00D92F56"/>
    <w:rsid w:val="00DB000E"/>
    <w:rsid w:val="00DC7775"/>
    <w:rsid w:val="00DD7B98"/>
    <w:rsid w:val="00DF00A8"/>
    <w:rsid w:val="00E13365"/>
    <w:rsid w:val="00E34438"/>
    <w:rsid w:val="00E87595"/>
    <w:rsid w:val="00EF4A5D"/>
    <w:rsid w:val="00F36CBB"/>
    <w:rsid w:val="00F42C38"/>
    <w:rsid w:val="00F559BC"/>
    <w:rsid w:val="00F73D94"/>
    <w:rsid w:val="00F91DB9"/>
    <w:rsid w:val="00FB2AF7"/>
    <w:rsid w:val="00FD4C6F"/>
    <w:rsid w:val="00FE1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4455A"/>
  <w15:chartTrackingRefBased/>
  <w15:docId w15:val="{ACAA5895-C726-4955-AC22-FAD2872D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95B3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AD168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95B3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95B3C"/>
    <w:rPr>
      <w:sz w:val="18"/>
      <w:szCs w:val="18"/>
    </w:rPr>
  </w:style>
  <w:style w:type="paragraph" w:styleId="a5">
    <w:name w:val="footer"/>
    <w:basedOn w:val="a"/>
    <w:link w:val="a6"/>
    <w:uiPriority w:val="99"/>
    <w:unhideWhenUsed/>
    <w:rsid w:val="00595B3C"/>
    <w:pPr>
      <w:tabs>
        <w:tab w:val="center" w:pos="4153"/>
        <w:tab w:val="right" w:pos="8306"/>
      </w:tabs>
      <w:snapToGrid w:val="0"/>
      <w:jc w:val="left"/>
    </w:pPr>
    <w:rPr>
      <w:sz w:val="18"/>
      <w:szCs w:val="18"/>
    </w:rPr>
  </w:style>
  <w:style w:type="character" w:customStyle="1" w:styleId="a6">
    <w:name w:val="页脚 字符"/>
    <w:basedOn w:val="a0"/>
    <w:link w:val="a5"/>
    <w:uiPriority w:val="99"/>
    <w:rsid w:val="00595B3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95B3C"/>
    <w:rPr>
      <w:rFonts w:ascii="Arial" w:eastAsia="宋体" w:hAnsi="Arial" w:cs="Arial"/>
      <w:color w:val="0000FF"/>
      <w:sz w:val="36"/>
      <w:szCs w:val="20"/>
      <w:lang w:val="en-GB" w:eastAsia="en-US"/>
    </w:rPr>
  </w:style>
  <w:style w:type="paragraph" w:styleId="a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a8"/>
    <w:uiPriority w:val="34"/>
    <w:qFormat/>
    <w:rsid w:val="00595B3C"/>
    <w:pPr>
      <w:ind w:firstLineChars="200" w:firstLine="420"/>
    </w:pPr>
  </w:style>
  <w:style w:type="character" w:customStyle="1" w:styleId="20">
    <w:name w:val="标题 2 字符"/>
    <w:basedOn w:val="a0"/>
    <w:link w:val="2"/>
    <w:uiPriority w:val="9"/>
    <w:rsid w:val="00AD1681"/>
    <w:rPr>
      <w:rFonts w:asciiTheme="majorHAnsi" w:eastAsiaTheme="majorEastAsia" w:hAnsiTheme="majorHAnsi" w:cstheme="majorBidi"/>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7"/>
    <w:uiPriority w:val="34"/>
    <w:qFormat/>
    <w:locked/>
    <w:rsid w:val="00B86B18"/>
  </w:style>
  <w:style w:type="paragraph" w:styleId="6">
    <w:name w:val="toc 6"/>
    <w:basedOn w:val="5"/>
    <w:next w:val="a"/>
    <w:qFormat/>
    <w:rsid w:val="0059241E"/>
    <w:pPr>
      <w:keepLines/>
      <w:tabs>
        <w:tab w:val="right" w:leader="dot" w:pos="9639"/>
      </w:tabs>
      <w:ind w:leftChars="0" w:left="1985" w:right="425" w:hanging="1985"/>
      <w:jc w:val="left"/>
    </w:pPr>
    <w:rPr>
      <w:rFonts w:ascii="Times New Roman" w:eastAsia="宋体" w:hAnsi="Times New Roman" w:cs="Times New Roman"/>
      <w:kern w:val="0"/>
      <w:sz w:val="20"/>
      <w:szCs w:val="20"/>
      <w:lang w:val="en-GB" w:eastAsia="en-US"/>
    </w:rPr>
  </w:style>
  <w:style w:type="paragraph" w:customStyle="1" w:styleId="CharCharCharCharChar">
    <w:name w:val="Char Char Char Char Char"/>
    <w:semiHidden/>
    <w:rsid w:val="0059241E"/>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5">
    <w:name w:val="toc 5"/>
    <w:basedOn w:val="a"/>
    <w:next w:val="a"/>
    <w:autoRedefine/>
    <w:uiPriority w:val="39"/>
    <w:semiHidden/>
    <w:unhideWhenUsed/>
    <w:rsid w:val="0059241E"/>
    <w:pPr>
      <w:ind w:leftChars="800" w:left="1680"/>
    </w:pPr>
  </w:style>
  <w:style w:type="paragraph" w:customStyle="1" w:styleId="TAH">
    <w:name w:val="TAH"/>
    <w:basedOn w:val="TAC"/>
    <w:link w:val="TAHCar"/>
    <w:qFormat/>
    <w:rsid w:val="0059241E"/>
    <w:rPr>
      <w:b/>
    </w:rPr>
  </w:style>
  <w:style w:type="paragraph" w:customStyle="1" w:styleId="TAC">
    <w:name w:val="TAC"/>
    <w:basedOn w:val="a"/>
    <w:link w:val="TACChar"/>
    <w:qFormat/>
    <w:rsid w:val="0059241E"/>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qFormat/>
    <w:rsid w:val="0059241E"/>
    <w:rPr>
      <w:rFonts w:ascii="Arial" w:eastAsia="宋体" w:hAnsi="Arial" w:cs="Times New Roman"/>
      <w:b/>
      <w:kern w:val="0"/>
      <w:sz w:val="18"/>
      <w:szCs w:val="20"/>
      <w:lang w:val="zh-CN" w:eastAsia="en-US"/>
    </w:rPr>
  </w:style>
  <w:style w:type="character" w:customStyle="1" w:styleId="TACChar">
    <w:name w:val="TAC Char"/>
    <w:link w:val="TAC"/>
    <w:qFormat/>
    <w:rsid w:val="0059241E"/>
    <w:rPr>
      <w:rFonts w:ascii="Arial" w:eastAsia="宋体" w:hAnsi="Arial" w:cs="Times New Roman"/>
      <w:kern w:val="0"/>
      <w:sz w:val="18"/>
      <w:szCs w:val="20"/>
      <w:lang w:val="zh-CN" w:eastAsia="en-US"/>
    </w:rPr>
  </w:style>
  <w:style w:type="paragraph" w:customStyle="1" w:styleId="TAN">
    <w:name w:val="TAN"/>
    <w:basedOn w:val="a"/>
    <w:link w:val="TANChar"/>
    <w:qFormat/>
    <w:rsid w:val="00FE1BE4"/>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FE1BE4"/>
    <w:rPr>
      <w:rFonts w:ascii="Arial" w:eastAsia="宋体" w:hAnsi="Arial" w:cs="Times New Roman"/>
      <w:kern w:val="0"/>
      <w:sz w:val="18"/>
      <w:szCs w:val="20"/>
      <w:lang w:val="zh-CN" w:eastAsia="en-US"/>
    </w:rPr>
  </w:style>
  <w:style w:type="character" w:styleId="a9">
    <w:name w:val="annotation reference"/>
    <w:basedOn w:val="a0"/>
    <w:uiPriority w:val="99"/>
    <w:semiHidden/>
    <w:unhideWhenUsed/>
    <w:rsid w:val="00DB000E"/>
    <w:rPr>
      <w:sz w:val="16"/>
      <w:szCs w:val="16"/>
    </w:rPr>
  </w:style>
  <w:style w:type="paragraph" w:styleId="aa">
    <w:name w:val="annotation text"/>
    <w:basedOn w:val="a"/>
    <w:link w:val="ab"/>
    <w:uiPriority w:val="99"/>
    <w:semiHidden/>
    <w:unhideWhenUsed/>
    <w:rsid w:val="00DB000E"/>
    <w:rPr>
      <w:sz w:val="20"/>
      <w:szCs w:val="20"/>
    </w:rPr>
  </w:style>
  <w:style w:type="character" w:customStyle="1" w:styleId="ab">
    <w:name w:val="批注文字 字符"/>
    <w:basedOn w:val="a0"/>
    <w:link w:val="aa"/>
    <w:uiPriority w:val="99"/>
    <w:semiHidden/>
    <w:rsid w:val="00DB000E"/>
    <w:rPr>
      <w:sz w:val="20"/>
      <w:szCs w:val="20"/>
    </w:rPr>
  </w:style>
  <w:style w:type="paragraph" w:styleId="ac">
    <w:name w:val="annotation subject"/>
    <w:basedOn w:val="aa"/>
    <w:next w:val="aa"/>
    <w:link w:val="ad"/>
    <w:uiPriority w:val="99"/>
    <w:semiHidden/>
    <w:unhideWhenUsed/>
    <w:rsid w:val="00DB000E"/>
    <w:rPr>
      <w:b/>
      <w:bCs/>
    </w:rPr>
  </w:style>
  <w:style w:type="character" w:customStyle="1" w:styleId="ad">
    <w:name w:val="批注主题 字符"/>
    <w:basedOn w:val="ab"/>
    <w:link w:val="ac"/>
    <w:uiPriority w:val="99"/>
    <w:semiHidden/>
    <w:rsid w:val="00DB000E"/>
    <w:rPr>
      <w:b/>
      <w:bCs/>
      <w:sz w:val="20"/>
      <w:szCs w:val="20"/>
    </w:rPr>
  </w:style>
  <w:style w:type="paragraph" w:styleId="ae">
    <w:name w:val="Balloon Text"/>
    <w:basedOn w:val="a"/>
    <w:link w:val="af"/>
    <w:uiPriority w:val="99"/>
    <w:semiHidden/>
    <w:unhideWhenUsed/>
    <w:rsid w:val="00400D6C"/>
    <w:rPr>
      <w:sz w:val="18"/>
      <w:szCs w:val="18"/>
    </w:rPr>
  </w:style>
  <w:style w:type="character" w:customStyle="1" w:styleId="af">
    <w:name w:val="批注框文本 字符"/>
    <w:basedOn w:val="a0"/>
    <w:link w:val="ae"/>
    <w:uiPriority w:val="99"/>
    <w:semiHidden/>
    <w:rsid w:val="00400D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300103">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2731022">
      <w:bodyDiv w:val="1"/>
      <w:marLeft w:val="0"/>
      <w:marRight w:val="0"/>
      <w:marTop w:val="0"/>
      <w:marBottom w:val="0"/>
      <w:divBdr>
        <w:top w:val="none" w:sz="0" w:space="0" w:color="auto"/>
        <w:left w:val="none" w:sz="0" w:space="0" w:color="auto"/>
        <w:bottom w:val="none" w:sz="0" w:space="0" w:color="auto"/>
        <w:right w:val="none" w:sz="0" w:space="0" w:color="auto"/>
      </w:divBdr>
    </w:div>
    <w:div w:id="1535192970">
      <w:bodyDiv w:val="1"/>
      <w:marLeft w:val="0"/>
      <w:marRight w:val="0"/>
      <w:marTop w:val="0"/>
      <w:marBottom w:val="0"/>
      <w:divBdr>
        <w:top w:val="none" w:sz="0" w:space="0" w:color="auto"/>
        <w:left w:val="none" w:sz="0" w:space="0" w:color="auto"/>
        <w:bottom w:val="none" w:sz="0" w:space="0" w:color="auto"/>
        <w:right w:val="none" w:sz="0" w:space="0" w:color="auto"/>
      </w:divBdr>
      <w:divsChild>
        <w:div w:id="1681930035">
          <w:marLeft w:val="360"/>
          <w:marRight w:val="0"/>
          <w:marTop w:val="200"/>
          <w:marBottom w:val="0"/>
          <w:divBdr>
            <w:top w:val="none" w:sz="0" w:space="0" w:color="auto"/>
            <w:left w:val="none" w:sz="0" w:space="0" w:color="auto"/>
            <w:bottom w:val="none" w:sz="0" w:space="0" w:color="auto"/>
            <w:right w:val="none" w:sz="0" w:space="0" w:color="auto"/>
          </w:divBdr>
        </w:div>
        <w:div w:id="117094876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693B97-1974-445B-B592-6F23580D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C14A7E-ED5C-40E7-9587-14FDBC20AAC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F25E0F3-44E2-4684-B619-9E536BB7F7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1068</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10</cp:revision>
  <dcterms:created xsi:type="dcterms:W3CDTF">2021-08-25T12:47:00Z</dcterms:created>
  <dcterms:modified xsi:type="dcterms:W3CDTF">2021-08-26T13:34:00Z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be4df1bc2b43cea0cf45a5148cdf17">
    <vt:lpwstr>CWMIUgZkSYOYPBIziAoV7aZ+LVcd5iMFuEGPaHrUNqSphYqai1XwIFuAtOl60ZzVKoKo0e+SFyHUnBazdPuFGkk9w==</vt:lpwstr>
  </property>
  <property fmtid="{D5CDD505-2E9C-101B-9397-08002B2CF9AE}" pid="3" name="ContentTypeId">
    <vt:lpwstr>0x010100F3E9551B3FDDA24EBF0A209BAAD637CA</vt:lpwstr>
  </property>
</Properties>
</file>